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34F8E" wp14:editId="7A5FC8E2">
                <wp:simplePos x="0" y="0"/>
                <wp:positionH relativeFrom="column">
                  <wp:posOffset>158115</wp:posOffset>
                </wp:positionH>
                <wp:positionV relativeFrom="paragraph">
                  <wp:posOffset>314325</wp:posOffset>
                </wp:positionV>
                <wp:extent cx="5511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5033" w:rsidRPr="009F5033" w:rsidRDefault="009F5033" w:rsidP="009F5033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5033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</w:t>
                            </w:r>
                          </w:p>
                          <w:p w:rsidR="009F5033" w:rsidRPr="009F5033" w:rsidRDefault="009F5033" w:rsidP="009F5033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Constantia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5033">
                              <w:rPr>
                                <w:rFonts w:ascii="Times New Roman" w:eastAsia="Constantia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«Профилактика плоскостопия в детском саду».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934F8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.45pt;margin-top:24.75pt;width:43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6/QgIAAF0EAAAOAAAAZHJzL2Uyb0RvYy54bWysVM2O0zAQviPxDpbvNE3VQomarsquipCq&#10;3ZW6aM+u4zSRYo+x3Sblxp1X4B32wIEbr5B9I8ZO2i0LJ8TFnb+MZ77vc2cXjazIXhhbgkppPBhS&#10;IhSHrFTblH68W76aUmIdUxmrQImUHoSlF/OXL2a1TsQICqgyYQg2UTapdUoL53QSRZYXQjI7AC0U&#10;JnMwkjl0zTbKDKuxu6yi0XD4OqrBZNoAF9Zi9KpL0nnon+eCu5s8t8KRKqU4mwunCefGn9F8xpKt&#10;YbooeT8G+4cpJCsVXnpqdcUcIztT/tFKltyAhdwNOMgI8rzkIuyA28TDZ9usC6ZF2AXBsfoEk/1/&#10;bfn1/taQMkPuKFFMIkXtt/ah/d7+bH88fnn8SmKPUa1tgqVrjcWueQeNr+/jFoN+9SY30v/iUgTz&#10;iPbhhLBoHOEYnEzieDrEFMdcPB1NvYN9oqfPtbHuvQBJvJFSgxQGZNl+ZV1XeizxtylYllWFcZZU&#10;6rcA9uwiIuig/9pv0k3sLddsmn6NDWQH3M5ApxGr+bLECVbMultmUBQ4NQrd3eCRV1CnFHqLkgLM&#10;57/FfT1yhVlKahRZSu2nHTOCkuqDQhbfxuOxV2VwxpM3I3TMeWZznlE7eQmoY2QKpwumr3fV0cwN&#10;yHt8Dwt/K6aY4nh3St3RvHSd9PE9cbFYhCLUoWZupdaa+9YeQo/vXXPPjO5JcMjfNRzlyJJnXHS1&#10;/kurFzuHjASiPMAdqkiwd1DDger+vflHcu6Hqqd/hfkvAAAA//8DAFBLAwQUAAYACAAAACEA+xt3&#10;q94AAAAJAQAADwAAAGRycy9kb3ducmV2LnhtbEyPzU7DMBCE70i8g7VI3KjTtIEmZFNV/EgceqGE&#10;+zZe4ojYjmK3Sd8ec4Lj7Ixmvi23s+nFmUffOYuwXCQg2DZOdbZFqD9e7zYgfCCrqHeWES7sYVtd&#10;X5VUKDfZdz4fQitiifUFIegQhkJK32g25BduYBu9LzcaClGOrVQjTbHc9DJNkntpqLNxQdPAT5qb&#10;78PJIISgdstL/WL82+e8f5500mRUI97ezLtHEIHn8BeGX/yIDlVkOrqTVV70COk6j0mEdZ6BiP4m&#10;T+PhiLBaPWQgq1L+/6D6AQAA//8DAFBLAQItABQABgAIAAAAIQC2gziS/gAAAOEBAAATAAAAAAAA&#10;AAAAAAAAAAAAAABbQ29udGVudF9UeXBlc10ueG1sUEsBAi0AFAAGAAgAAAAhADj9If/WAAAAlAEA&#10;AAsAAAAAAAAAAAAAAAAALwEAAF9yZWxzLy5yZWxzUEsBAi0AFAAGAAgAAAAhAB97vr9CAgAAXQQA&#10;AA4AAAAAAAAAAAAAAAAALgIAAGRycy9lMm9Eb2MueG1sUEsBAi0AFAAGAAgAAAAhAPsbd6veAAAA&#10;CQEAAA8AAAAAAAAAAAAAAAAAnAQAAGRycy9kb3ducmV2LnhtbFBLBQYAAAAABAAEAPMAAACnBQAA&#10;AAA=&#10;" filled="f" stroked="f">
                <v:fill o:detectmouseclick="t"/>
                <v:textbox style="mso-fit-shape-to-text:t">
                  <w:txbxContent>
                    <w:p w:rsidR="009F5033" w:rsidRPr="009F5033" w:rsidRDefault="009F5033" w:rsidP="009F5033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5033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</w:t>
                      </w:r>
                    </w:p>
                    <w:p w:rsidR="009F5033" w:rsidRPr="009F5033" w:rsidRDefault="009F5033" w:rsidP="009F5033">
                      <w:pPr>
                        <w:spacing w:after="0" w:line="276" w:lineRule="auto"/>
                        <w:jc w:val="center"/>
                        <w:rPr>
                          <w:rFonts w:ascii="Times New Roman" w:eastAsia="Constantia" w:hAnsi="Times New Roman" w:cs="Times New Roman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5033">
                        <w:rPr>
                          <w:rFonts w:ascii="Times New Roman" w:eastAsia="Constantia" w:hAnsi="Times New Roman" w:cs="Times New Roman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«Профилактика плоскостопия в детском саду».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6B9D" w:rsidRDefault="00F56B9D" w:rsidP="00F56B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9F503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инструктор по ФК</w:t>
      </w:r>
    </w:p>
    <w:p w:rsidR="009F5033" w:rsidRDefault="000A4249" w:rsidP="009F503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Сухарева Елена Геннадьевна</w:t>
      </w:r>
    </w:p>
    <w:p w:rsidR="009F5033" w:rsidRDefault="009F5033" w:rsidP="009F503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9F503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249" w:rsidRDefault="000A4249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249" w:rsidRDefault="000A4249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033" w:rsidRDefault="009F5033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lastRenderedPageBreak/>
        <w:t>Процесс формирования стопы начинается с первых шагов ребёнка. При правильном развитии в строении стопы появляются продольный и поперечный своды, выполняющие амортизирующую функцию при ходьбе. Если же формированию этих сводов что-то помешало, то увеличивается нагрузка на позвоночник, что в свою очередь может привести к нарушению осанки, болями в спине и шейном отделе, артритом, артрозам, остеохондрозу. Чтобы избежать этих недугов, необходимо проводить профилактику плоскостопия самого раннего детства.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Плоскостопие является одним из распространённых заболеваний опорно-двигательного аппарата. Статистика показывает, что в последние годы у современных детей наблюдается тенденция к увеличению количества случаев нарушения опорно-двигательного аппарата, в том числе развития плоскостопия.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 xml:space="preserve">Родители, педагоги, медицинский персонал дошкольного образовательного учреждения должны способствовать правильному формированию опорно-двигательного аппарата у детей и обращать внимание на самые незначительные отклонения в его развитии в целом, и стопы в частности. Следует внимательно относиться к жалобам ребёнка на боли при невысоких нагрузках при ходьбе, беге или стоянии. Необходимо помнить, что у детей плоскостопие развивается медленно, и они не особенно жалуются на боли в стопах, поэтому рекомендуется периодически осматривать стопы детей и принимать меры профилактики. В период роста и развития состояния свода стоп неустойчиво и может меняться под воздействием неблагоприятных факторов в худшую сторону, а при правильной организации </w:t>
      </w:r>
      <w:proofErr w:type="spellStart"/>
      <w:r w:rsidRPr="00F56B9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56B9D">
        <w:rPr>
          <w:rFonts w:ascii="Times New Roman" w:hAnsi="Times New Roman" w:cs="Times New Roman"/>
          <w:sz w:val="28"/>
          <w:szCs w:val="28"/>
        </w:rPr>
        <w:t>-образовательного процесса в лучшую сторону. Формирование сводов стоп — длительный процесс.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Работа по профилактике нарушений опорно-двигательного аппарата детей должна планироваться ежедневно, в системе, начиная с раннего детства в различных формах физкультурно-оздоровительной деятельности.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Виды плоскостопия</w:t>
      </w:r>
      <w:r w:rsidRPr="00F56B9D">
        <w:rPr>
          <w:rFonts w:ascii="Times New Roman" w:hAnsi="Times New Roman" w:cs="Times New Roman"/>
          <w:sz w:val="28"/>
          <w:szCs w:val="28"/>
        </w:rPr>
        <w:t>:</w:t>
      </w:r>
    </w:p>
    <w:p w:rsid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Различают продольное и поперечное плоскостопие.</w:t>
      </w:r>
    </w:p>
    <w:p w:rsid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Если в какой-то из «арок» происходит спад, вызванный ослаблением мышц, то нагрузка перемещается на другие точки, которые начинают испытывать избыточное давление, это приводит к деформации стопы и к определённому виду плоскостопия.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Поперечное плоскостопие — это когда передний отдел стопы распластан, и это является одной из причин искривления пальцев ноги.</w:t>
      </w:r>
      <w:r w:rsidRPr="00F56B9D">
        <w:rPr>
          <w:rFonts w:ascii="Times New Roman" w:hAnsi="Times New Roman" w:cs="Times New Roman"/>
          <w:sz w:val="28"/>
          <w:szCs w:val="28"/>
        </w:rPr>
        <w:br/>
        <w:t xml:space="preserve">Продольное плоскостопие-это отсутствие внутреннего продольного подъема </w:t>
      </w:r>
      <w:r w:rsidRPr="00F56B9D">
        <w:rPr>
          <w:rFonts w:ascii="Times New Roman" w:hAnsi="Times New Roman" w:cs="Times New Roman"/>
          <w:sz w:val="28"/>
          <w:szCs w:val="28"/>
        </w:rPr>
        <w:lastRenderedPageBreak/>
        <w:t>стопы, из-за этого стопа полностью лежит на внутреннем крае, при этом отклоняясь во внешнюю сторону.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Причины плоскостопия:</w:t>
      </w:r>
    </w:p>
    <w:p w:rsidR="00F56B9D" w:rsidRP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Раннее вставание и ходьба;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Избыточный вес;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Генетическая предрасположенность;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Травмы стопы;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Длительное хождение босиком по полу с твёрдым гладким покрытием;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Плохо подобранная обувь;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Перенесённые заболевания (рахит, осложнения после полиомиелита);</w:t>
      </w:r>
    </w:p>
    <w:p w:rsidR="00F56B9D" w:rsidRDefault="00F56B9D" w:rsidP="00F56B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Недостаточная или избыточная физическая нагрузка.</w:t>
      </w:r>
    </w:p>
    <w:p w:rsidR="00F56B9D" w:rsidRPr="00F56B9D" w:rsidRDefault="00F56B9D" w:rsidP="00F56B9D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Профилактика плоскостопия:</w:t>
      </w:r>
    </w:p>
    <w:p w:rsidR="00F56B9D" w:rsidRPr="00F56B9D" w:rsidRDefault="00F56B9D" w:rsidP="00F56B9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Успешная профилактика плоскостопия возможна на основе комплексного использования всех средств физического воспитания — гигиенических, природно-оздоровительных факторов и физических упражнений.</w:t>
      </w:r>
    </w:p>
    <w:p w:rsidR="00F56B9D" w:rsidRPr="00F56B9D" w:rsidRDefault="00F56B9D" w:rsidP="00F56B9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Гигиенические факторы- это гигиена обуви и правильный её подбор. Размер и форма обуви должны обеспечивать правильное положение стопы. Обувь должна быть сделана из натуральных материалов, внутри с твёрдым супинатором, поднимающим внутренний край стопы. Подошва должна быть гибкой и иметь каблук (5-10 мм), искусственно поднимающий свод стопы и защищающий пятку от ушибов. Она должна соответствовать форме и размеру стопы, была удобной при носке, не сдавливала стопу, нарушая кровообращение и вызывая потёртости. Длина следа должна быть больше стопы в носочной части, припуск в 10 мм.</w:t>
      </w:r>
    </w:p>
    <w:p w:rsidR="00F56B9D" w:rsidRPr="00F56B9D" w:rsidRDefault="00F56B9D" w:rsidP="00F56B9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 xml:space="preserve">Природно-оздоровительные факторы- хождение босиком по естественному грунту (траве, песку, гальке, хвойным иголкам) также способствует профилактике функциональной недостаточности стоп. Нормальное развитие стопы и её сводов обеспечивается правильным физическим воспитанием включением в содержание деятельности по физической культуре специальных упражнений для формирования и укрепления свода стопы. Известно, что без многократного повторения формировать двигательный навык у ребёнка невозможно, но работа, требующая точных движений, быстро утомляет детей. Традиционные упражнения: ходьба на пятках, носках, наружном крае стоп, согнув пальцы и т. д. используемые педагогами для профилактики плоскостопия во время утренней гимнастики, физкультурных занятий или после сна во время закаливающих мероприятий малопривлекательны для ребёнка. Поэтому лучше использовать игровые приёмы, которые позволяют в </w:t>
      </w:r>
      <w:r w:rsidRPr="00F56B9D">
        <w:rPr>
          <w:rFonts w:ascii="Times New Roman" w:hAnsi="Times New Roman" w:cs="Times New Roman"/>
          <w:sz w:val="28"/>
          <w:szCs w:val="28"/>
        </w:rPr>
        <w:lastRenderedPageBreak/>
        <w:t>увлекательной форме способствовать укреплению и повышению тонуса мышц свода стопы.</w:t>
      </w:r>
    </w:p>
    <w:p w:rsidR="00F56B9D" w:rsidRPr="00F56B9D" w:rsidRDefault="00F56B9D" w:rsidP="00F56B9D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Основной целью проведения этих игровых упражнений являются: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— соблюдать профилактику плоскостопия;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— проводить закаливание детей;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— подводить детей к сознательному умению быть здоровыми, внимательными;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— учить освобождаться от стрессов, перенапряжения.</w:t>
      </w:r>
    </w:p>
    <w:p w:rsidR="00F56B9D" w:rsidRPr="00F56B9D" w:rsidRDefault="00F56B9D" w:rsidP="00F56B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sz w:val="28"/>
          <w:szCs w:val="28"/>
        </w:rPr>
        <w:t>Эти упражнения проводятся босиком в комфортной для ребёнка обстановке и не требуют использования специфического оборудования. Их можно использовать, как компонент оздоровительной деятельности, а также в процессе режимных моментов (перед сном, перед прогулкой, приёмом пищи) иди в качестве индивидуальных заданий. Многие игровые упражнений позволяют ребёнку увидеть результаты своей деятельности, что немаловажно для ребёнка дошкольного возраста.</w:t>
      </w:r>
    </w:p>
    <w:p w:rsidR="009F5033" w:rsidRDefault="009F5033" w:rsidP="00F56B9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Игровые упражнения, направленные на профилактику плоскостопии у детей дошкольного возраста.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Цель:</w:t>
      </w:r>
      <w:r w:rsidRPr="00F56B9D">
        <w:rPr>
          <w:rFonts w:ascii="Times New Roman" w:hAnsi="Times New Roman" w:cs="Times New Roman"/>
          <w:sz w:val="28"/>
          <w:szCs w:val="28"/>
        </w:rPr>
        <w:t> укрепление и повышение тонуса мышц свода стопы.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«Поймай мячик».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56B9D">
        <w:rPr>
          <w:rFonts w:ascii="Times New Roman" w:hAnsi="Times New Roman" w:cs="Times New Roman"/>
          <w:sz w:val="28"/>
          <w:szCs w:val="28"/>
        </w:rPr>
        <w:t>: крышки от пластиковых бутылок, лист картона с изображением мячиков.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пальцами ног необходимо захватить и удерживать крышку, перемещая её на лист картона с изображением мячиков (поочерёдно левой и правой ногой). Закрыть крышкой мячик.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«Сложи фигуру».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крышки от пластиковых бутылок, лист картона с изображением геометрических фигур разного размера и цвета.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сидя или стоя пальцами ног правой и левой ноги необходимо выкладывать на карточку крышки составляя геометрические фигуры.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«Новогодняя ёлочка».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контейнеры и мелкие игрушки из «киндер-сюрпризов», лист картона с изображение ёлки.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сомкнутыми ногами необходимо захватить контейнер от киндер-сюрпризов и выложить ёлку, затем пальцами ног украсить ёлочку мелкими игрушками.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lastRenderedPageBreak/>
        <w:t>Игровое упражнение «Башенка».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кубики.</w:t>
      </w:r>
      <w:r w:rsidRPr="00F56B9D">
        <w:rPr>
          <w:rFonts w:ascii="Times New Roman" w:hAnsi="Times New Roman" w:cs="Times New Roman"/>
          <w:sz w:val="28"/>
          <w:szCs w:val="28"/>
        </w:rPr>
        <w:br/>
      </w: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сомкнутыми ногами необходимо удерживать кубик и выстроить башенку.</w:t>
      </w:r>
    </w:p>
    <w:p w:rsidR="009F5033" w:rsidRDefault="009F5033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«Солнышко» (коллективное).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пуговицы разного размера.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пальцами ног дети выкладывают из пуговиц солнышко.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«Соберём урожай».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грецкие, лесные орехи, грибочки.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Pr="00F56B9D">
        <w:rPr>
          <w:rFonts w:ascii="Times New Roman" w:hAnsi="Times New Roman" w:cs="Times New Roman"/>
          <w:sz w:val="28"/>
          <w:szCs w:val="28"/>
        </w:rPr>
        <w:t>: пальцами ног собрать «урожай» в ведёрке.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«Уберём игрушки»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56B9D">
        <w:rPr>
          <w:rFonts w:ascii="Times New Roman" w:hAnsi="Times New Roman" w:cs="Times New Roman"/>
          <w:sz w:val="28"/>
          <w:szCs w:val="28"/>
        </w:rPr>
        <w:t>: мелкие игрушки из «киндер-сюрпризов»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пальцами ног собрать игрушки в определённое место.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«Рисуем подарок другу».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листы бумаги, фломастеры.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Pr="00F56B9D">
        <w:rPr>
          <w:rFonts w:ascii="Times New Roman" w:hAnsi="Times New Roman" w:cs="Times New Roman"/>
          <w:sz w:val="28"/>
          <w:szCs w:val="28"/>
        </w:rPr>
        <w:t>: пальцами ног нарисовать рисунок другу.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«Сварим суп из макарон».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56B9D">
        <w:rPr>
          <w:rFonts w:ascii="Times New Roman" w:hAnsi="Times New Roman" w:cs="Times New Roman"/>
          <w:sz w:val="28"/>
          <w:szCs w:val="28"/>
        </w:rPr>
        <w:t>: обруч, поролоновые палочки.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дети по команде педагога перекладывают пальцами ног поролоновые палочки (макароны) из обруча в заданное место.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«Снежки».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по несколько бумажных салфеток на каждого ребёнка, обруч.</w:t>
      </w:r>
      <w:r w:rsidRPr="00F56B9D">
        <w:rPr>
          <w:rFonts w:ascii="Times New Roman" w:hAnsi="Times New Roman" w:cs="Times New Roman"/>
          <w:sz w:val="28"/>
          <w:szCs w:val="28"/>
        </w:rPr>
        <w:br/>
      </w: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по сигналу педагога дети сминают салфетку пальцами ног (делают снежки) и бегут, держа салфетку пальцами ног стараясь не уронить его до обруча. Кто больше сделает снежков.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Игровое упражнение «Эстафета с палочкой».</w:t>
      </w:r>
    </w:p>
    <w:p w:rsid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6B9D">
        <w:rPr>
          <w:rFonts w:ascii="Times New Roman" w:hAnsi="Times New Roman" w:cs="Times New Roman"/>
          <w:sz w:val="28"/>
          <w:szCs w:val="28"/>
        </w:rPr>
        <w:t> палочки дл. 20 см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B9D" w:rsidRPr="00F56B9D" w:rsidRDefault="00F56B9D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B9D">
        <w:rPr>
          <w:rFonts w:ascii="Times New Roman" w:hAnsi="Times New Roman" w:cs="Times New Roman"/>
          <w:b/>
          <w:sz w:val="28"/>
          <w:szCs w:val="28"/>
        </w:rPr>
        <w:t>Выполнение:</w:t>
      </w:r>
      <w:r w:rsidRPr="00F56B9D">
        <w:rPr>
          <w:rFonts w:ascii="Times New Roman" w:hAnsi="Times New Roman" w:cs="Times New Roman"/>
          <w:sz w:val="28"/>
          <w:szCs w:val="28"/>
        </w:rPr>
        <w:t> дети делятся на 2 команды, встают в одну линию близко друг к другу. Первые дети берут палочку пальцами ног и передают её следующему участнику, стараясь не опускать её на пол. Побеждает та команда, которая быстрее передаст палочку, не уронив её на пол.</w:t>
      </w:r>
    </w:p>
    <w:p w:rsidR="00BB309F" w:rsidRPr="00F56B9D" w:rsidRDefault="00BB309F" w:rsidP="00F56B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309F" w:rsidRPr="00F5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B62CB"/>
    <w:multiLevelType w:val="hybridMultilevel"/>
    <w:tmpl w:val="2BAC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9D"/>
    <w:rsid w:val="000A4249"/>
    <w:rsid w:val="009F5033"/>
    <w:rsid w:val="00BB309F"/>
    <w:rsid w:val="00F5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04A8"/>
  <w15:chartTrackingRefBased/>
  <w15:docId w15:val="{A933FF8B-7F40-4870-B070-AE8D84B2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B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5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7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Методист</cp:lastModifiedBy>
  <cp:revision>2</cp:revision>
  <cp:lastPrinted>2016-11-08T21:25:00Z</cp:lastPrinted>
  <dcterms:created xsi:type="dcterms:W3CDTF">2016-11-08T21:10:00Z</dcterms:created>
  <dcterms:modified xsi:type="dcterms:W3CDTF">2020-01-28T05:55:00Z</dcterms:modified>
</cp:coreProperties>
</file>