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C47F" w14:textId="77777777" w:rsidR="00D35DAD" w:rsidRDefault="00D35DAD" w:rsidP="00D35DA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</w:p>
    <w:p w14:paraId="170828A3" w14:textId="2F0BA612" w:rsidR="00D35DAD" w:rsidRDefault="00D35DAD" w:rsidP="00D35DA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35DAD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ФРАЗЫ, </w:t>
      </w:r>
    </w:p>
    <w:p w14:paraId="2BD89D54" w14:textId="447D53E4" w:rsidR="00D35DAD" w:rsidRPr="00D35DAD" w:rsidRDefault="00D35DAD" w:rsidP="00D35DA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color w:val="7030A0"/>
          <w:sz w:val="36"/>
          <w:szCs w:val="36"/>
        </w:rPr>
      </w:pPr>
      <w:r w:rsidRPr="00D35DAD">
        <w:rPr>
          <w:rFonts w:ascii="Times New Roman" w:hAnsi="Times New Roman" w:cs="Times New Roman"/>
          <w:b/>
          <w:bCs/>
          <w:color w:val="7030A0"/>
          <w:sz w:val="36"/>
          <w:szCs w:val="36"/>
        </w:rPr>
        <w:t>КОТОРЫЕ «НЕЛЬЗЯ» ГОВОРИТЬ ДЕТЯМ</w:t>
      </w:r>
    </w:p>
    <w:p w14:paraId="29C277F9" w14:textId="77777777" w:rsidR="00D35DAD" w:rsidRPr="00D35DAD" w:rsidRDefault="00D35DAD" w:rsidP="00D35DAD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14:paraId="156FEB9D" w14:textId="01AEAD72" w:rsidR="00D35DAD" w:rsidRPr="00D35DAD" w:rsidRDefault="00D35DAD" w:rsidP="00D35DAD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35DAD">
        <w:rPr>
          <w:rFonts w:ascii="Times New Roman" w:hAnsi="Times New Roman" w:cs="Times New Roman"/>
          <w:color w:val="7030A0"/>
          <w:sz w:val="28"/>
          <w:szCs w:val="28"/>
        </w:rPr>
        <w:t>Фразы, в которых скрыты психологическая изоляция и отвержение ребенка со стороны взрослого и (или) сверстника</w:t>
      </w:r>
    </w:p>
    <w:p w14:paraId="4C344777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237B05F" w14:textId="3A1B8118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 xml:space="preserve"> Примеры фраз</w:t>
      </w:r>
      <w:r w:rsidRPr="00D35DAD">
        <w:rPr>
          <w:rFonts w:ascii="Times New Roman" w:hAnsi="Times New Roman" w:cs="Times New Roman"/>
          <w:sz w:val="28"/>
          <w:szCs w:val="28"/>
        </w:rPr>
        <w:t xml:space="preserve">. «Отойдите от него все, пусть один сидит»; </w:t>
      </w:r>
    </w:p>
    <w:p w14:paraId="406E503E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«Я смотреть на тебя даже не хочу». </w:t>
      </w:r>
    </w:p>
    <w:p w14:paraId="487F50AC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Подобные высказывания оказывают сильное воспитательное воздействие, но отрицательное. Когда ребенок слышит их, чувствует себя отверженным, ненужным. Такое воздействие нарушает психическое равновесие, поэтому ребенок обязательно отреагирует: обидится, замкнется. Но потом будет стремиться реабилитировать травмирующие переживания. </w:t>
      </w:r>
    </w:p>
    <w:p w14:paraId="4BF02875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Кроме того, такие фразы создают предпосылки для детской травли. Другим детям страшно оказаться на месте отвергаемого ребенка, но они видят его униженность и начинают чувствовать свое превосходство. </w:t>
      </w:r>
    </w:p>
    <w:p w14:paraId="3B8DB1BD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CC6939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Рекомендация.</w:t>
      </w:r>
      <w:r w:rsidRPr="00D35DAD">
        <w:rPr>
          <w:rFonts w:ascii="Times New Roman" w:hAnsi="Times New Roman" w:cs="Times New Roman"/>
          <w:sz w:val="28"/>
          <w:szCs w:val="28"/>
        </w:rPr>
        <w:t xml:space="preserve"> Задача педагога – научить детей совместной деятельности. Поэтому педагогическое воздействие следует направлять на построение детского коллектива, а не изоляцию: «Давайте поможем Ане». </w:t>
      </w:r>
    </w:p>
    <w:p w14:paraId="77EF0BAB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155F3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20819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9BBA4C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FF45A0" w14:textId="77777777" w:rsidR="00D35DAD" w:rsidRPr="00D35DAD" w:rsidRDefault="00D35DAD" w:rsidP="00D35DAD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color w:val="7030A0"/>
          <w:sz w:val="28"/>
          <w:szCs w:val="28"/>
        </w:rPr>
        <w:t xml:space="preserve">Фразы, которые предполагают пространственное отчуждение/изгнание </w:t>
      </w:r>
    </w:p>
    <w:p w14:paraId="1E54C22E" w14:textId="77777777" w:rsidR="00D35DAD" w:rsidRPr="00D35DAD" w:rsidRDefault="00D35DAD" w:rsidP="00D35DAD">
      <w:pPr>
        <w:pStyle w:val="a3"/>
        <w:spacing w:after="0" w:line="240" w:lineRule="auto"/>
        <w:ind w:left="1069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49A4F85B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Примеры фраз</w:t>
      </w:r>
      <w:r w:rsidRPr="00D35DAD">
        <w:rPr>
          <w:rFonts w:ascii="Times New Roman" w:hAnsi="Times New Roman" w:cs="Times New Roman"/>
          <w:sz w:val="28"/>
          <w:szCs w:val="28"/>
        </w:rPr>
        <w:t xml:space="preserve">. «Будешь баловаться, в другую группу отведу»; </w:t>
      </w:r>
    </w:p>
    <w:p w14:paraId="47DFC723" w14:textId="73B42FDC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«Если не перестанешь, отправишься в кабинет заведующей». </w:t>
      </w:r>
    </w:p>
    <w:p w14:paraId="3B5F37CA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Такие фразы воспитатели используют, когда грозятся наказать ребенка за плохое поведение, – обещают отвести в незнакомое ему помещение. При этом помещения могут быть не только страшными (кабинет медсестры, заведующей), но унизительными – туалет, кладовка. Незнакомое пространство многие дети воспринимают как угрозу, и подобные фразы могут привести к развитию страхов. </w:t>
      </w:r>
    </w:p>
    <w:p w14:paraId="6A9FEAF5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637221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Рекомендация.</w:t>
      </w:r>
      <w:r w:rsidRPr="00D35DAD">
        <w:rPr>
          <w:rFonts w:ascii="Times New Roman" w:hAnsi="Times New Roman" w:cs="Times New Roman"/>
          <w:sz w:val="28"/>
          <w:szCs w:val="28"/>
        </w:rPr>
        <w:t xml:space="preserve"> Ведущие в дошкольном возрасте базовые потребности – это потребности в безопасности и принятии. В детском саду они уже нарушены из-за разлуки с родителями. Чтобы не усугублять ситуацию, воспитателям следует исключить фразы данной группы из общения с детьми. </w:t>
      </w:r>
    </w:p>
    <w:p w14:paraId="3E9C30D5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5A837C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90EF98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7056C5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6C1F544F" w14:textId="2B574EA2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35DAD">
        <w:rPr>
          <w:rFonts w:ascii="Times New Roman" w:hAnsi="Times New Roman" w:cs="Times New Roman"/>
          <w:color w:val="7030A0"/>
          <w:sz w:val="28"/>
          <w:szCs w:val="28"/>
        </w:rPr>
        <w:t xml:space="preserve">3.Фразы, которые занижают самооценку и унижают личность ребенка </w:t>
      </w:r>
    </w:p>
    <w:p w14:paraId="74FEA62B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0702DB8C" w14:textId="77777777" w:rsidR="00D35DAD" w:rsidRDefault="00D35DAD" w:rsidP="00D35DAD">
      <w:pPr>
        <w:tabs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Примеры фраз.</w:t>
      </w:r>
      <w:r w:rsidRPr="00D35DAD">
        <w:rPr>
          <w:rFonts w:ascii="Times New Roman" w:hAnsi="Times New Roman" w:cs="Times New Roman"/>
          <w:sz w:val="28"/>
          <w:szCs w:val="28"/>
        </w:rPr>
        <w:t xml:space="preserve"> «Посмотри, на кого ты похож…»; </w:t>
      </w:r>
    </w:p>
    <w:p w14:paraId="20673341" w14:textId="77777777" w:rsidR="00D35DAD" w:rsidRDefault="00D35DAD" w:rsidP="00D35DAD">
      <w:pPr>
        <w:tabs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«С таким мальчиком никто не будет дружить»; </w:t>
      </w:r>
    </w:p>
    <w:p w14:paraId="1F6325D2" w14:textId="77777777" w:rsidR="00D35DAD" w:rsidRDefault="00D35DAD" w:rsidP="00D35DAD">
      <w:pPr>
        <w:tabs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«Не занимаешься – будешь глупым»; </w:t>
      </w:r>
    </w:p>
    <w:p w14:paraId="758F95E4" w14:textId="0E9871B6" w:rsidR="00D35DAD" w:rsidRDefault="00D35DAD" w:rsidP="00D35DAD">
      <w:pPr>
        <w:tabs>
          <w:tab w:val="left" w:pos="1843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«В младшую группу отведу – ты же ведешь себя, как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маленький». </w:t>
      </w:r>
    </w:p>
    <w:p w14:paraId="1302D475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Оценочные фразы препятствуют развитию нормальной самооценки у детей. Дети легко привыкают к тому, как их оценивает педагог: «Взрослый же лучше знает, какой я». После этого воспитательные воздействия на ребенка, который согласился с тем, что он плохой, уже невозможны. </w:t>
      </w:r>
    </w:p>
    <w:p w14:paraId="3FA5D81C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9D2EC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Рекомендация.</w:t>
      </w:r>
      <w:r w:rsidRPr="00D35DAD">
        <w:rPr>
          <w:rFonts w:ascii="Times New Roman" w:hAnsi="Times New Roman" w:cs="Times New Roman"/>
          <w:sz w:val="28"/>
          <w:szCs w:val="28"/>
        </w:rPr>
        <w:t xml:space="preserve"> Чтобы сформировать у ребенка критичность и способность адекватно оценивать свои действия, нужно избегать негативных высказываний обобщенного и ультимативного характера. У дошкольников здоровая самооценка – завышенная. Педагог должен разбирать вместе с ребенком его поведение в конкретной ситуации. </w:t>
      </w:r>
    </w:p>
    <w:p w14:paraId="38E3FB9F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A5356D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E00902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37F6DD" w14:textId="4C065347" w:rsidR="00D35DAD" w:rsidRPr="00D35DAD" w:rsidRDefault="00D35DAD" w:rsidP="00D35DAD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color w:val="7030A0"/>
          <w:sz w:val="28"/>
          <w:szCs w:val="28"/>
        </w:rPr>
        <w:t xml:space="preserve">Фразы, которые формируют негативную модель будущего, негативный образ себя в будущем </w:t>
      </w:r>
    </w:p>
    <w:p w14:paraId="0AE8CAED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6054830" w14:textId="58608C0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Примеры фраз</w:t>
      </w:r>
      <w:r w:rsidRPr="00D35DAD">
        <w:rPr>
          <w:rFonts w:ascii="Times New Roman" w:hAnsi="Times New Roman" w:cs="Times New Roman"/>
          <w:sz w:val="28"/>
          <w:szCs w:val="28"/>
        </w:rPr>
        <w:t xml:space="preserve">. «Если так будешь себя вести, непонятно, в кого ты превратишься!»; </w:t>
      </w:r>
    </w:p>
    <w:p w14:paraId="4F32EBCC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«Еще раз сделаешь так – тебя выгонят из садика», </w:t>
      </w:r>
    </w:p>
    <w:p w14:paraId="1C75B6B6" w14:textId="63AF17DA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«Плохо ешь – будешь маленьким». </w:t>
      </w:r>
    </w:p>
    <w:p w14:paraId="70AF8C3B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B09CA3B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Такими фразами педагог программирует ребенка на негативное будущее и прерывает ход развития у него представлений о времени и «Я во времени». Дети становятся пассивными, проявляют уныние, перестают фантазировать о своем будущем, не видят положительных перспектив. Запугивания едой приводят к стрессу, формируют неправильное пищевое поведение. </w:t>
      </w:r>
    </w:p>
    <w:p w14:paraId="4A90AD5B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3D0C9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Рекомендация.</w:t>
      </w:r>
      <w:r w:rsidRPr="00D35DAD">
        <w:rPr>
          <w:rFonts w:ascii="Times New Roman" w:hAnsi="Times New Roman" w:cs="Times New Roman"/>
          <w:sz w:val="28"/>
          <w:szCs w:val="28"/>
        </w:rPr>
        <w:t xml:space="preserve"> Педагог должен наполнять жизнь детей позитивом, укреплять их самооценку, помогать осознать маленькие достижения и компетентности: «Ты уже научился делать…»; «У тебя получается…». </w:t>
      </w:r>
    </w:p>
    <w:p w14:paraId="140CEE2E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BADBC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D5BDD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13DFD1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EE6ED8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4AF20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38F66" w14:textId="77777777" w:rsidR="00D35DAD" w:rsidRDefault="00D35DAD" w:rsidP="00D35DAD">
      <w:pPr>
        <w:pStyle w:val="a3"/>
        <w:spacing w:after="0" w:line="240" w:lineRule="auto"/>
        <w:ind w:left="1069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60A277E" w14:textId="77777777" w:rsidR="00D35DAD" w:rsidRDefault="00D35DAD" w:rsidP="00D35DAD">
      <w:pPr>
        <w:pStyle w:val="a3"/>
        <w:spacing w:after="0" w:line="240" w:lineRule="auto"/>
        <w:ind w:left="1069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8C7E792" w14:textId="77777777" w:rsidR="00D35DAD" w:rsidRPr="00D35DAD" w:rsidRDefault="00D35DAD" w:rsidP="00D35DAD">
      <w:pPr>
        <w:pStyle w:val="a3"/>
        <w:spacing w:after="0" w:line="240" w:lineRule="auto"/>
        <w:ind w:left="1069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40F9697" w14:textId="77D9F61C" w:rsidR="00D35DAD" w:rsidRPr="00D35DAD" w:rsidRDefault="00D35DAD" w:rsidP="00D35DAD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color w:val="7030A0"/>
          <w:sz w:val="28"/>
          <w:szCs w:val="28"/>
        </w:rPr>
        <w:t>Фразы, которые содержат гендерные ограничения или полоролевые нарушения</w:t>
      </w:r>
      <w:r w:rsidRPr="00D35D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F4D69D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8F5C207" w14:textId="6DA98F8C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Примеры фраз. «Ты ведешь себя, как мальчишка/девчонка» (для девочки/мальчика); </w:t>
      </w:r>
    </w:p>
    <w:p w14:paraId="32B2ACDB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«Будешь вредной, никто замуж не возьмет»; </w:t>
      </w:r>
    </w:p>
    <w:p w14:paraId="55264E08" w14:textId="57214721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«Настоящие мальчики не плачут». </w:t>
      </w:r>
    </w:p>
    <w:p w14:paraId="58FFF334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091309C7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Подобные фразы подрывают важный процесс, когда дети осваивают гендерные модели поведения, учатся осознавать себя как представителя определенного пола. Мальчики осознают себя мальчиками с позиции способности защищать других, отстаивать свои интересы, изменять мир. Девочкам важно подчеркивать позицию заботы, нежности, принятия других и умения договариваться. </w:t>
      </w:r>
    </w:p>
    <w:p w14:paraId="09B49EA6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4AA9B8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Рекомендация.</w:t>
      </w:r>
      <w:r w:rsidRPr="00D35DAD">
        <w:rPr>
          <w:rFonts w:ascii="Times New Roman" w:hAnsi="Times New Roman" w:cs="Times New Roman"/>
          <w:sz w:val="28"/>
          <w:szCs w:val="28"/>
        </w:rPr>
        <w:t xml:space="preserve"> Нужно создавать условия, в которых дети будут черпать модели позитивного полоролевого поведения. Особое значение имеют игровое взаимодействие детей со сверстниками и образцы поведения окружающих их взрослых. </w:t>
      </w:r>
    </w:p>
    <w:p w14:paraId="66E80A81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3DAD06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D1B1C7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7B629" w14:textId="2B13F805" w:rsidR="00D35DAD" w:rsidRDefault="00D35DAD" w:rsidP="00D35DAD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35DAD">
        <w:rPr>
          <w:rFonts w:ascii="Times New Roman" w:hAnsi="Times New Roman" w:cs="Times New Roman"/>
          <w:color w:val="7030A0"/>
          <w:sz w:val="28"/>
          <w:szCs w:val="28"/>
        </w:rPr>
        <w:t>Фразы, которые ставят под сомнение самовыражение и инициативность ребенка</w:t>
      </w:r>
    </w:p>
    <w:p w14:paraId="0A6206BF" w14:textId="77777777" w:rsidR="00D35DAD" w:rsidRPr="00D35DAD" w:rsidRDefault="00D35DAD" w:rsidP="00D35DAD">
      <w:pPr>
        <w:pStyle w:val="a3"/>
        <w:spacing w:after="0" w:line="240" w:lineRule="auto"/>
        <w:ind w:left="1069" w:right="28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7C90DC23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color w:val="7030A0"/>
          <w:sz w:val="28"/>
          <w:szCs w:val="28"/>
        </w:rPr>
        <w:t xml:space="preserve"> </w:t>
      </w:r>
      <w:r w:rsidRPr="00D35DAD">
        <w:rPr>
          <w:rFonts w:ascii="Times New Roman" w:hAnsi="Times New Roman" w:cs="Times New Roman"/>
          <w:i/>
          <w:iCs/>
          <w:sz w:val="28"/>
          <w:szCs w:val="28"/>
        </w:rPr>
        <w:t>Примеры фраз</w:t>
      </w:r>
      <w:r w:rsidRPr="00D35DAD">
        <w:rPr>
          <w:rFonts w:ascii="Times New Roman" w:hAnsi="Times New Roman" w:cs="Times New Roman"/>
          <w:sz w:val="28"/>
          <w:szCs w:val="28"/>
        </w:rPr>
        <w:t xml:space="preserve">. «Все делают нормально, ты один ничего не можешь»; </w:t>
      </w:r>
    </w:p>
    <w:p w14:paraId="228639CF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«Из какого места у тебя руки растут?»;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068C1A8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«С чего ты решил, что тебе разрешат?». </w:t>
      </w:r>
    </w:p>
    <w:p w14:paraId="4A314808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Подобные фразы подавляют детскую инициативность. Дети становятся неуверенными в себе, теряют интерес к занятиям, отказываются от своих увлечений. Между тем, именно в этом возрасте формируются инициативность, готовность предлагать идеи и ставить цели. </w:t>
      </w:r>
    </w:p>
    <w:p w14:paraId="2642370B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A3638B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Рекомендация.</w:t>
      </w:r>
      <w:r w:rsidRPr="00D35DAD">
        <w:rPr>
          <w:rFonts w:ascii="Times New Roman" w:hAnsi="Times New Roman" w:cs="Times New Roman"/>
          <w:sz w:val="28"/>
          <w:szCs w:val="28"/>
        </w:rPr>
        <w:t xml:space="preserve"> Важно не ограничивать активность детей, а предложить адекватные формы ее реализации. Например, организовать игру, где каждый сможет предложить свою идею. Задача педагога поддерживать увлечения детей, сделать их возможными и результативными, поощрять самостоятельность: «Как интересно ты придумал!». </w:t>
      </w:r>
    </w:p>
    <w:p w14:paraId="41A6649F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79BCCB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B5FF6D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5D9BE2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9AE741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54D468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921D4" w14:textId="77777777" w:rsidR="00D35DAD" w:rsidRPr="00D35DAD" w:rsidRDefault="00D35DAD" w:rsidP="00D35DAD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color w:val="7030A0"/>
          <w:sz w:val="28"/>
          <w:szCs w:val="28"/>
        </w:rPr>
        <w:t xml:space="preserve">Фразы, которые пугают ребенка отвержением со стороны </w:t>
      </w:r>
      <w:proofErr w:type="spellStart"/>
      <w:r w:rsidRPr="00D35DAD">
        <w:rPr>
          <w:rFonts w:ascii="Times New Roman" w:hAnsi="Times New Roman" w:cs="Times New Roman"/>
          <w:color w:val="7030A0"/>
          <w:sz w:val="28"/>
          <w:szCs w:val="28"/>
        </w:rPr>
        <w:t>родителей</w:t>
      </w:r>
      <w:proofErr w:type="spellEnd"/>
    </w:p>
    <w:p w14:paraId="7AC06D85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1EC84E" w14:textId="3D658587" w:rsidR="00D35DAD" w:rsidRP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Примеры фраз.</w:t>
      </w:r>
      <w:r w:rsidRPr="00D35DAD">
        <w:rPr>
          <w:rFonts w:ascii="Times New Roman" w:hAnsi="Times New Roman" w:cs="Times New Roman"/>
          <w:sz w:val="28"/>
          <w:szCs w:val="28"/>
        </w:rPr>
        <w:t xml:space="preserve"> «Мне маме рассказать, что произошло?»; </w:t>
      </w:r>
    </w:p>
    <w:p w14:paraId="18DDD636" w14:textId="77777777" w:rsidR="00D35DAD" w:rsidRDefault="00D35DAD" w:rsidP="00D35DAD">
      <w:pPr>
        <w:spacing w:after="0" w:line="240" w:lineRule="auto"/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«Ну что, будем папу расстраивать?»; </w:t>
      </w:r>
    </w:p>
    <w:p w14:paraId="32FA2730" w14:textId="77777777" w:rsidR="00D35DAD" w:rsidRDefault="00D35DAD" w:rsidP="00D35DAD">
      <w:pPr>
        <w:spacing w:after="0" w:line="240" w:lineRule="auto"/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DAD">
        <w:rPr>
          <w:rFonts w:ascii="Times New Roman" w:hAnsi="Times New Roman" w:cs="Times New Roman"/>
          <w:sz w:val="28"/>
          <w:szCs w:val="28"/>
        </w:rPr>
        <w:t xml:space="preserve">«Будешь так себя вести, мама тебя домой не заберет!». </w:t>
      </w:r>
    </w:p>
    <w:p w14:paraId="1E1B9CA6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Подобные пугают ребенка, разрушают его эмоциональные связи с родителями, формируют ощущение отверженности и брошенности, а родителей выставляют в качестве угрозы и источника наказания. Такие высказывания представляют собой шантаж и предательство и отражают неготовность педагога брать на себя ответственность за поведение ребенка и решать проблему здесь и сейчас. </w:t>
      </w:r>
    </w:p>
    <w:p w14:paraId="1FC8962B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1F0B0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Рекомендация.</w:t>
      </w:r>
      <w:r w:rsidRPr="00D35DAD">
        <w:rPr>
          <w:rFonts w:ascii="Times New Roman" w:hAnsi="Times New Roman" w:cs="Times New Roman"/>
          <w:sz w:val="28"/>
          <w:szCs w:val="28"/>
        </w:rPr>
        <w:t xml:space="preserve"> Воспитатель должен уметь решать любую ситуацию, которая возникла в группе, за счет собственного авторитета. При этом важно предоставлять детям обратную связь, обсуждать с ними проблему сразу, а не ждать, когда придет мама. </w:t>
      </w:r>
    </w:p>
    <w:p w14:paraId="41C3954F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BB39D8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160AF2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F27F7C" w14:textId="02118EF8" w:rsidR="00D35DAD" w:rsidRPr="00D35DAD" w:rsidRDefault="00D35DAD" w:rsidP="00D35DAD">
      <w:pPr>
        <w:pStyle w:val="a3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color w:val="7030A0"/>
          <w:sz w:val="28"/>
          <w:szCs w:val="28"/>
        </w:rPr>
        <w:t xml:space="preserve">Фразы, в которых используются пугающие персонажи </w:t>
      </w:r>
    </w:p>
    <w:p w14:paraId="32115F0C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Примеры фраз</w:t>
      </w:r>
      <w:r w:rsidRPr="00D35DAD">
        <w:rPr>
          <w:rFonts w:ascii="Times New Roman" w:hAnsi="Times New Roman" w:cs="Times New Roman"/>
          <w:sz w:val="28"/>
          <w:szCs w:val="28"/>
        </w:rPr>
        <w:t xml:space="preserve">. «Не перестанешь кричать, вызову милиционера (чаще, чем полицейского)»; </w:t>
      </w:r>
    </w:p>
    <w:p w14:paraId="1FDCDAAF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«Останешься ночевать в группе вместе со сторожем!»; </w:t>
      </w:r>
    </w:p>
    <w:p w14:paraId="79F02267" w14:textId="77777777" w:rsidR="00D35DAD" w:rsidRDefault="00D35DAD" w:rsidP="00D35DA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«Дед Мороз все видит и таким плохим детям ничего не принесет». </w:t>
      </w:r>
    </w:p>
    <w:p w14:paraId="146EBB54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76F493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Подобные фразы формируют страхи, которые оказывают сильное негативное воздействие на психическое развитие ребенка. Страхи сковывают ребенка, отбирают энергию, и ее не остается на познавательную активность. Они могут закрепиться и проявляться в течение всей жизни. </w:t>
      </w:r>
    </w:p>
    <w:p w14:paraId="78E36723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A13308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Рекомендация.</w:t>
      </w:r>
      <w:r w:rsidRPr="00D35DAD">
        <w:rPr>
          <w:rFonts w:ascii="Times New Roman" w:hAnsi="Times New Roman" w:cs="Times New Roman"/>
          <w:sz w:val="28"/>
          <w:szCs w:val="28"/>
        </w:rPr>
        <w:t xml:space="preserve"> Педагогу следует исключить фразы с пугающими персонажами и использовать альтернативные методы воздействия. Например, совместно разработать правила группы и напоминать о них, когда кто-то из детей не слушается. Тогда не придется запугивать детей, чтобы организовать дисциплину в группе. </w:t>
      </w:r>
    </w:p>
    <w:p w14:paraId="2B43D80F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4E5424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B7378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43D870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59CB72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B5E672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8D990B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10B491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492697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E260F7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9841AE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D35DAD">
        <w:rPr>
          <w:rFonts w:ascii="Times New Roman" w:hAnsi="Times New Roman" w:cs="Times New Roman"/>
          <w:color w:val="7030A0"/>
          <w:sz w:val="28"/>
          <w:szCs w:val="28"/>
        </w:rPr>
        <w:t xml:space="preserve">9.Фразы, которые ограничивают двигательную активность детей </w:t>
      </w:r>
    </w:p>
    <w:p w14:paraId="3CC181C1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14:paraId="63F55654" w14:textId="601C67A8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Примеры фраз</w:t>
      </w:r>
      <w:r w:rsidRPr="00D35DAD">
        <w:rPr>
          <w:rFonts w:ascii="Times New Roman" w:hAnsi="Times New Roman" w:cs="Times New Roman"/>
          <w:sz w:val="28"/>
          <w:szCs w:val="28"/>
        </w:rPr>
        <w:t xml:space="preserve">. «Стой на месте»; «Замри!»; «Перестань крутиться». </w:t>
      </w:r>
    </w:p>
    <w:p w14:paraId="7D7948C8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BA00D5" w14:textId="669BAE44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sz w:val="28"/>
          <w:szCs w:val="28"/>
        </w:rPr>
        <w:t xml:space="preserve">Потребность в движении является базовой и важной для общего развития дошкольников. Если воспитатель постоянно одергивает ребенка, запрещает двигаться, это может сказаться на его психоэмоциональном состоянии. Нельзя заменить физическую активность замиранием, это приведет к еще большему взрыву. </w:t>
      </w:r>
    </w:p>
    <w:p w14:paraId="1FA558FC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F3D13" w14:textId="77777777" w:rsid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Рекомендация.</w:t>
      </w:r>
      <w:r w:rsidRPr="00D35DAD">
        <w:rPr>
          <w:rFonts w:ascii="Times New Roman" w:hAnsi="Times New Roman" w:cs="Times New Roman"/>
          <w:sz w:val="28"/>
          <w:szCs w:val="28"/>
        </w:rPr>
        <w:t xml:space="preserve"> Чтобы остановить или затормозить чрезмерную двигательную активность ребенка, воспитатель должен направить ее на конструктивное движение: «Давайте все дружно отжиматься», или «Возьмемся за руки и будем водить хоровод с песнями». </w:t>
      </w:r>
    </w:p>
    <w:p w14:paraId="6D89183E" w14:textId="11BEA5E7" w:rsidR="00735F62" w:rsidRPr="00D35DAD" w:rsidRDefault="00D35DAD" w:rsidP="00D35DAD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D">
        <w:rPr>
          <w:rFonts w:ascii="Times New Roman" w:hAnsi="Times New Roman" w:cs="Times New Roman"/>
          <w:i/>
          <w:iCs/>
          <w:sz w:val="28"/>
          <w:szCs w:val="28"/>
        </w:rPr>
        <w:t>Исключение –</w:t>
      </w:r>
      <w:r w:rsidRPr="00D35DAD">
        <w:rPr>
          <w:rFonts w:ascii="Times New Roman" w:hAnsi="Times New Roman" w:cs="Times New Roman"/>
          <w:sz w:val="28"/>
          <w:szCs w:val="28"/>
        </w:rPr>
        <w:t xml:space="preserve"> гиперактивные дети с синдромом дефицита внимания, в работе с которыми необходим комплексный подход и участие педагога-психолога</w:t>
      </w:r>
    </w:p>
    <w:sectPr w:rsidR="00735F62" w:rsidRPr="00D35DAD" w:rsidSect="00D35DAD">
      <w:footerReference w:type="default" r:id="rId7"/>
      <w:pgSz w:w="11906" w:h="16838"/>
      <w:pgMar w:top="1134" w:right="850" w:bottom="1134" w:left="1276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85060" w14:textId="77777777" w:rsidR="008000D2" w:rsidRDefault="008000D2" w:rsidP="00D35DAD">
      <w:pPr>
        <w:spacing w:after="0" w:line="240" w:lineRule="auto"/>
      </w:pPr>
      <w:r>
        <w:separator/>
      </w:r>
    </w:p>
  </w:endnote>
  <w:endnote w:type="continuationSeparator" w:id="0">
    <w:p w14:paraId="25D88228" w14:textId="77777777" w:rsidR="008000D2" w:rsidRDefault="008000D2" w:rsidP="00D3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13006"/>
      <w:docPartObj>
        <w:docPartGallery w:val="Page Numbers (Bottom of Page)"/>
        <w:docPartUnique/>
      </w:docPartObj>
    </w:sdtPr>
    <w:sdtContent>
      <w:p w14:paraId="1FFE1961" w14:textId="2B5402BD" w:rsidR="00D35DAD" w:rsidRDefault="00D35DA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A96860" w14:textId="77777777" w:rsidR="00D35DAD" w:rsidRDefault="00D35D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B9C3" w14:textId="77777777" w:rsidR="008000D2" w:rsidRDefault="008000D2" w:rsidP="00D35DAD">
      <w:pPr>
        <w:spacing w:after="0" w:line="240" w:lineRule="auto"/>
      </w:pPr>
      <w:r>
        <w:separator/>
      </w:r>
    </w:p>
  </w:footnote>
  <w:footnote w:type="continuationSeparator" w:id="0">
    <w:p w14:paraId="3E135CF4" w14:textId="77777777" w:rsidR="008000D2" w:rsidRDefault="008000D2" w:rsidP="00D3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014"/>
    <w:multiLevelType w:val="hybridMultilevel"/>
    <w:tmpl w:val="DC728D74"/>
    <w:lvl w:ilvl="0" w:tplc="DB54A5CA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449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62"/>
    <w:rsid w:val="00554517"/>
    <w:rsid w:val="00735F62"/>
    <w:rsid w:val="008000D2"/>
    <w:rsid w:val="00D3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D3FF"/>
  <w15:chartTrackingRefBased/>
  <w15:docId w15:val="{9EEE4FEA-8DFC-46AB-B9F6-C552DA6F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DAD"/>
  </w:style>
  <w:style w:type="paragraph" w:styleId="a6">
    <w:name w:val="footer"/>
    <w:basedOn w:val="a"/>
    <w:link w:val="a7"/>
    <w:uiPriority w:val="99"/>
    <w:unhideWhenUsed/>
    <w:rsid w:val="00D3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work74</dc:creator>
  <cp:keywords/>
  <dc:description/>
  <cp:lastModifiedBy>work74</cp:lastModifiedBy>
  <cp:revision>2</cp:revision>
  <dcterms:created xsi:type="dcterms:W3CDTF">2023-09-11T05:06:00Z</dcterms:created>
  <dcterms:modified xsi:type="dcterms:W3CDTF">2023-09-11T05:23:00Z</dcterms:modified>
</cp:coreProperties>
</file>