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90C" w:rsidRDefault="0023490C" w:rsidP="0023490C">
      <w:pPr>
        <w:suppressAutoHyphens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Форма мониторинга</w:t>
      </w:r>
      <w:r w:rsidRPr="00CF3176">
        <w:rPr>
          <w:b/>
          <w:sz w:val="28"/>
          <w:szCs w:val="28"/>
        </w:rPr>
        <w:t xml:space="preserve"> </w:t>
      </w:r>
      <w:r w:rsidRPr="00E60677">
        <w:rPr>
          <w:b/>
          <w:sz w:val="28"/>
          <w:szCs w:val="28"/>
        </w:rPr>
        <w:t>состояния работы по противодей</w:t>
      </w:r>
      <w:r>
        <w:rPr>
          <w:b/>
          <w:sz w:val="28"/>
          <w:szCs w:val="28"/>
        </w:rPr>
        <w:t xml:space="preserve">ствию коррупции в подведомственных муниципальных организациях Администрации </w:t>
      </w:r>
      <w:proofErr w:type="spellStart"/>
      <w:r>
        <w:rPr>
          <w:b/>
          <w:sz w:val="28"/>
          <w:szCs w:val="28"/>
        </w:rPr>
        <w:t>Сысертского</w:t>
      </w:r>
      <w:proofErr w:type="spellEnd"/>
      <w:r>
        <w:rPr>
          <w:b/>
          <w:sz w:val="28"/>
          <w:szCs w:val="28"/>
        </w:rPr>
        <w:t xml:space="preserve"> городского округа (Управлению образования Администрации </w:t>
      </w:r>
      <w:proofErr w:type="spellStart"/>
      <w:r>
        <w:rPr>
          <w:b/>
          <w:sz w:val="28"/>
          <w:szCs w:val="28"/>
        </w:rPr>
        <w:t>Сысертского</w:t>
      </w:r>
      <w:proofErr w:type="spellEnd"/>
      <w:r>
        <w:rPr>
          <w:b/>
          <w:sz w:val="28"/>
          <w:szCs w:val="28"/>
        </w:rPr>
        <w:t xml:space="preserve"> городского округа, Управлению образования Администрации </w:t>
      </w:r>
      <w:proofErr w:type="spellStart"/>
      <w:r>
        <w:rPr>
          <w:b/>
          <w:sz w:val="28"/>
          <w:szCs w:val="28"/>
        </w:rPr>
        <w:t>Сысертского</w:t>
      </w:r>
      <w:proofErr w:type="spellEnd"/>
      <w:r>
        <w:rPr>
          <w:b/>
          <w:sz w:val="28"/>
          <w:szCs w:val="28"/>
        </w:rPr>
        <w:t xml:space="preserve"> городского округа) (далее – организация)</w:t>
      </w:r>
    </w:p>
    <w:p w:rsidR="0023490C" w:rsidRDefault="0023490C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</w:p>
    <w:p w:rsidR="0023490C" w:rsidRPr="0023490C" w:rsidRDefault="00C44048" w:rsidP="0023490C">
      <w:pPr>
        <w:pBdr>
          <w:bottom w:val="single" w:sz="12" w:space="1" w:color="auto"/>
        </w:pBd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 «Детский сад № 58 «Петушок»</w:t>
      </w:r>
    </w:p>
    <w:p w:rsidR="0023490C" w:rsidRDefault="0023490C" w:rsidP="0023490C">
      <w:pPr>
        <w:suppressAutoHyphens/>
        <w:jc w:val="center"/>
      </w:pPr>
      <w:r w:rsidRPr="0023490C">
        <w:t>(наименование организации)</w:t>
      </w:r>
    </w:p>
    <w:p w:rsidR="00016FE5" w:rsidRDefault="00016FE5" w:rsidP="0023490C">
      <w:pPr>
        <w:suppressAutoHyphens/>
        <w:jc w:val="center"/>
      </w:pPr>
    </w:p>
    <w:p w:rsidR="00016FE5" w:rsidRDefault="00016FE5" w:rsidP="00016FE5">
      <w:pPr>
        <w:rPr>
          <w:sz w:val="28"/>
          <w:szCs w:val="28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40"/>
        <w:gridCol w:w="2673"/>
        <w:gridCol w:w="3870"/>
        <w:gridCol w:w="7796"/>
      </w:tblGrid>
      <w:tr w:rsidR="00016FE5" w:rsidRPr="0002339C" w:rsidTr="00483EBE">
        <w:tc>
          <w:tcPr>
            <w:tcW w:w="14879" w:type="dxa"/>
            <w:gridSpan w:val="4"/>
          </w:tcPr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МЕРЫ, ПРИНИМАЕМЫЕ В ОРГАНИЗАЦИИ ДЛЯ ПРЕДУПРЕЖДЕНИЯ КОРРУПЦИИ</w:t>
            </w:r>
          </w:p>
          <w:p w:rsidR="00016FE5" w:rsidRPr="00891CCA" w:rsidRDefault="00016FE5" w:rsidP="00483EBE">
            <w:pPr>
              <w:suppressAutoHyphens/>
              <w:jc w:val="center"/>
              <w:rPr>
                <w:b/>
              </w:rPr>
            </w:pPr>
            <w:r w:rsidRPr="00891CCA">
              <w:rPr>
                <w:b/>
              </w:rPr>
              <w:t>(</w:t>
            </w:r>
            <w:r w:rsidRPr="00891CCA">
              <w:t>по состоянию на дату заполнения</w:t>
            </w:r>
            <w:r w:rsidRPr="00891CCA">
              <w:rPr>
                <w:b/>
              </w:rPr>
              <w:t>)</w:t>
            </w:r>
          </w:p>
        </w:tc>
      </w:tr>
      <w:tr w:rsidR="00016FE5" w:rsidRPr="00891CCA" w:rsidTr="00483EBE">
        <w:tc>
          <w:tcPr>
            <w:tcW w:w="540" w:type="dxa"/>
          </w:tcPr>
          <w:p w:rsidR="00016FE5" w:rsidRPr="00891CCA" w:rsidRDefault="00016FE5" w:rsidP="00483EBE">
            <w:r w:rsidRPr="00891CCA">
              <w:t>№ п/п</w:t>
            </w:r>
          </w:p>
        </w:tc>
        <w:tc>
          <w:tcPr>
            <w:tcW w:w="2673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Направление</w:t>
            </w:r>
          </w:p>
        </w:tc>
        <w:tc>
          <w:tcPr>
            <w:tcW w:w="3870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Мероприятие</w:t>
            </w:r>
          </w:p>
        </w:tc>
        <w:tc>
          <w:tcPr>
            <w:tcW w:w="7796" w:type="dxa"/>
            <w:vAlign w:val="center"/>
          </w:tcPr>
          <w:p w:rsidR="00016FE5" w:rsidRPr="00891CCA" w:rsidRDefault="00016FE5" w:rsidP="00483EBE">
            <w:pPr>
              <w:suppressAutoHyphens/>
              <w:jc w:val="center"/>
            </w:pPr>
            <w:r w:rsidRPr="00891CCA">
              <w:t>Для заполнения</w:t>
            </w:r>
          </w:p>
          <w:p w:rsidR="00016FE5" w:rsidRPr="00891CCA" w:rsidRDefault="00016FE5" w:rsidP="00483EBE">
            <w:pPr>
              <w:suppressAutoHyphens/>
              <w:jc w:val="center"/>
            </w:pPr>
            <w:r w:rsidRPr="00891CCA">
              <w:t>(в случае наличия, укажите конкретные меры / принятые акты)</w:t>
            </w:r>
          </w:p>
        </w:tc>
      </w:tr>
    </w:tbl>
    <w:p w:rsidR="00016FE5" w:rsidRPr="00016FE5" w:rsidRDefault="00016FE5" w:rsidP="0023490C">
      <w:pPr>
        <w:suppressAutoHyphens/>
        <w:jc w:val="center"/>
        <w:rPr>
          <w:sz w:val="2"/>
          <w:szCs w:val="2"/>
        </w:rPr>
      </w:pP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40"/>
        <w:gridCol w:w="2673"/>
        <w:gridCol w:w="3870"/>
        <w:gridCol w:w="7796"/>
      </w:tblGrid>
      <w:tr w:rsidR="0023490C" w:rsidRPr="00891CCA" w:rsidTr="00016FE5">
        <w:trPr>
          <w:tblHeader/>
        </w:trPr>
        <w:tc>
          <w:tcPr>
            <w:tcW w:w="540" w:type="dxa"/>
          </w:tcPr>
          <w:p w:rsidR="0023490C" w:rsidRPr="00891CCA" w:rsidRDefault="00016FE5" w:rsidP="00483EBE">
            <w:r>
              <w:t>1</w:t>
            </w:r>
          </w:p>
        </w:tc>
        <w:tc>
          <w:tcPr>
            <w:tcW w:w="2673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2</w:t>
            </w:r>
          </w:p>
        </w:tc>
        <w:tc>
          <w:tcPr>
            <w:tcW w:w="3870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3</w:t>
            </w:r>
          </w:p>
        </w:tc>
        <w:tc>
          <w:tcPr>
            <w:tcW w:w="7796" w:type="dxa"/>
            <w:vAlign w:val="center"/>
          </w:tcPr>
          <w:p w:rsidR="0023490C" w:rsidRPr="00891CCA" w:rsidRDefault="00016FE5" w:rsidP="00483EBE">
            <w:pPr>
              <w:suppressAutoHyphens/>
              <w:jc w:val="center"/>
            </w:pPr>
            <w:r>
              <w:t>4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 w:rsidRPr="00891CCA">
              <w:t>Определение подразделений или должностных лиц, ответственных за профилактику коррупционных и иных правонарушений</w:t>
            </w:r>
          </w:p>
        </w:tc>
        <w:tc>
          <w:tcPr>
            <w:tcW w:w="3870" w:type="dxa"/>
          </w:tcPr>
          <w:p w:rsidR="0023490C" w:rsidRPr="00891CCA" w:rsidRDefault="0023490C" w:rsidP="0023490C">
            <w:r w:rsidRPr="00891CCA">
              <w:t xml:space="preserve">Указать реквизиты </w:t>
            </w:r>
            <w:r>
              <w:t>локального</w:t>
            </w:r>
            <w:r w:rsidRPr="00891CCA">
              <w:t xml:space="preserve"> акта, которым определено </w:t>
            </w:r>
            <w:r>
              <w:t xml:space="preserve">подразделение или </w:t>
            </w:r>
            <w:r w:rsidRPr="00891CCA">
              <w:t>ответственное лицо (ответственные лица) за работу по профилактике коррупционных и иных правонарушений</w:t>
            </w:r>
          </w:p>
        </w:tc>
        <w:tc>
          <w:tcPr>
            <w:tcW w:w="7796" w:type="dxa"/>
          </w:tcPr>
          <w:p w:rsidR="0023490C" w:rsidRDefault="00D84EA8" w:rsidP="00483EBE">
            <w:r>
              <w:t>Приказ № 54-</w:t>
            </w:r>
            <w:proofErr w:type="gramStart"/>
            <w:r>
              <w:t>ОД</w:t>
            </w:r>
            <w:r w:rsidR="00594C66">
              <w:t xml:space="preserve"> </w:t>
            </w:r>
            <w:r w:rsidR="006D1C5E">
              <w:t xml:space="preserve"> от</w:t>
            </w:r>
            <w:proofErr w:type="gramEnd"/>
            <w:r w:rsidR="006D1C5E">
              <w:t xml:space="preserve"> 25.09.2019 </w:t>
            </w:r>
            <w:r w:rsidR="00594C66">
              <w:t>« О создании комиссии  и утверждение локальных актов по антикоррупционной деятельности»</w:t>
            </w:r>
          </w:p>
          <w:p w:rsidR="00594C66" w:rsidRDefault="00594C66" w:rsidP="00483EBE">
            <w:r>
              <w:t>Ответственные:</w:t>
            </w:r>
          </w:p>
          <w:p w:rsidR="00594C66" w:rsidRDefault="00594C66" w:rsidP="00483EBE">
            <w:r>
              <w:t>Сухарева Е.Г.</w:t>
            </w:r>
          </w:p>
          <w:p w:rsidR="00594C66" w:rsidRDefault="00594C66" w:rsidP="00483EBE">
            <w:r>
              <w:t>Блинова Е.А.</w:t>
            </w:r>
          </w:p>
          <w:p w:rsidR="00594C66" w:rsidRPr="00891CCA" w:rsidRDefault="00594C66" w:rsidP="00483EBE">
            <w:proofErr w:type="spellStart"/>
            <w:r>
              <w:t>Ососов</w:t>
            </w:r>
            <w:proofErr w:type="spellEnd"/>
            <w:r>
              <w:t xml:space="preserve"> С.А.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>Сотрудничество организации с правоохранительными органами</w:t>
            </w:r>
          </w:p>
        </w:tc>
        <w:tc>
          <w:tcPr>
            <w:tcW w:w="3870" w:type="dxa"/>
          </w:tcPr>
          <w:p w:rsidR="0023490C" w:rsidRPr="00891CCA" w:rsidRDefault="0023490C" w:rsidP="00483EBE">
            <w:r>
              <w:t xml:space="preserve">Закрепление за должностным лицом, ответственным за противодействие коррупции, сообщения в соответствующие правоохранительные органы о случаях совершения коррупционных правонарушений, о которых стало известно в организации </w:t>
            </w:r>
          </w:p>
        </w:tc>
        <w:tc>
          <w:tcPr>
            <w:tcW w:w="7796" w:type="dxa"/>
          </w:tcPr>
          <w:p w:rsidR="00594C66" w:rsidRDefault="00D84EA8" w:rsidP="00594C66">
            <w:r>
              <w:t>Приказ № 54-ОД</w:t>
            </w:r>
            <w:r w:rsidR="006D1C5E">
              <w:t xml:space="preserve"> от 25.09.2019 </w:t>
            </w:r>
            <w:proofErr w:type="gramStart"/>
            <w:r w:rsidR="00594C66">
              <w:t>« О</w:t>
            </w:r>
            <w:proofErr w:type="gramEnd"/>
            <w:r w:rsidR="00594C66">
              <w:t xml:space="preserve"> создании комиссии  и утверждение локальных актов по антикоррупционной деятельности»</w:t>
            </w:r>
          </w:p>
          <w:p w:rsidR="0023490C" w:rsidRDefault="0023490C" w:rsidP="00483EBE"/>
          <w:p w:rsidR="00594C66" w:rsidRDefault="00594C66" w:rsidP="00594C66">
            <w:r>
              <w:t>Ответственные:</w:t>
            </w:r>
          </w:p>
          <w:p w:rsidR="00594C66" w:rsidRDefault="00594C66" w:rsidP="00594C66">
            <w:r>
              <w:t>Сухарева Е.Г.</w:t>
            </w:r>
          </w:p>
          <w:p w:rsidR="00594C66" w:rsidRDefault="00594C66" w:rsidP="00594C66">
            <w:r>
              <w:t>Блинова Е.А.</w:t>
            </w:r>
          </w:p>
          <w:p w:rsidR="00594C66" w:rsidRPr="00891CCA" w:rsidRDefault="00594C66" w:rsidP="00594C66">
            <w:proofErr w:type="spellStart"/>
            <w:r>
              <w:t>Ососов</w:t>
            </w:r>
            <w:proofErr w:type="spellEnd"/>
            <w:r>
              <w:t xml:space="preserve"> С.А.</w:t>
            </w:r>
          </w:p>
        </w:tc>
      </w:tr>
      <w:tr w:rsidR="0023490C" w:rsidRPr="00891CCA" w:rsidTr="0023490C">
        <w:tc>
          <w:tcPr>
            <w:tcW w:w="540" w:type="dxa"/>
            <w:vMerge w:val="restart"/>
          </w:tcPr>
          <w:p w:rsidR="0023490C" w:rsidRPr="00891CCA" w:rsidRDefault="0023490C" w:rsidP="00483EBE"/>
        </w:tc>
        <w:tc>
          <w:tcPr>
            <w:tcW w:w="2673" w:type="dxa"/>
            <w:vMerge w:val="restart"/>
          </w:tcPr>
          <w:p w:rsidR="0023490C" w:rsidRPr="00891CCA" w:rsidRDefault="0023490C" w:rsidP="00483EBE">
            <w:r>
              <w:t xml:space="preserve">Разработка и внедрение в практику стандартов и процедур, </w:t>
            </w:r>
            <w:r>
              <w:lastRenderedPageBreak/>
              <w:t>направленных на обеспечение добросовестной работы в организации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lastRenderedPageBreak/>
              <w:t>Разработка оценки коррупционных рисков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lastRenderedPageBreak/>
              <w:t>Дата послед</w:t>
            </w:r>
            <w:r w:rsidR="00594C66">
              <w:t>него обновления 11.01.2021</w:t>
            </w:r>
          </w:p>
          <w:p w:rsidR="0023490C" w:rsidRPr="00891CCA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594C66" w:rsidRDefault="004024AD" w:rsidP="00594C66">
            <w:r>
              <w:lastRenderedPageBreak/>
              <w:t>-</w:t>
            </w:r>
            <w:r w:rsidR="006D1C5E">
              <w:t>Приказ № 85</w:t>
            </w:r>
            <w:r w:rsidR="00594C66">
              <w:t>-ОД</w:t>
            </w:r>
            <w:r w:rsidR="006D1C5E">
              <w:t xml:space="preserve"> от 25.09.2019 </w:t>
            </w:r>
            <w:proofErr w:type="gramStart"/>
            <w:r w:rsidR="00594C66">
              <w:t>« О</w:t>
            </w:r>
            <w:r w:rsidR="006D1C5E">
              <w:t>б</w:t>
            </w:r>
            <w:proofErr w:type="gramEnd"/>
            <w:r w:rsidR="006D1C5E">
              <w:t xml:space="preserve"> утверждении Положения об оценке коррупционных рисков МАДОУ № 58»</w:t>
            </w:r>
          </w:p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перечня должностей, выполнение обязанностей по которым связано с коррупционными рисками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594C66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 xml:space="preserve">Дата последнего обновления </w:t>
            </w:r>
          </w:p>
          <w:p w:rsidR="0023490C" w:rsidRPr="00C159EF" w:rsidRDefault="00594C66" w:rsidP="00483EBE">
            <w:pPr>
              <w:suppressAutoHyphens/>
              <w:autoSpaceDE w:val="0"/>
              <w:autoSpaceDN w:val="0"/>
              <w:adjustRightInd w:val="0"/>
            </w:pPr>
            <w:r>
              <w:t>11.01.2021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802C5D" w:rsidP="00802C5D">
            <w:r>
              <w:t>Приказ № 85-ОД от 25.09.2019 « Об утверждении Положения об оценке коррупционных рисков МАДОУ № 58», приложение к приказу-  перечень</w:t>
            </w:r>
            <w:r w:rsidR="00594C66">
              <w:t xml:space="preserve"> должностей, замещение которых связано с коррупционными рисками</w:t>
            </w:r>
            <w:r>
              <w:t xml:space="preserve"> в МАДОУ № 58</w:t>
            </w:r>
            <w:r w:rsidR="00594C66">
              <w:t>»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Плана по минимизации установленных коррупционных рисков в организации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 xml:space="preserve">Дата последнего </w:t>
            </w:r>
            <w:r w:rsidR="006D1C5E">
              <w:t>обновления11.01.2021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D84EA8" w:rsidP="00483EBE">
            <w:r>
              <w:t>Приказ №1/1-ОД</w:t>
            </w:r>
            <w:r w:rsidR="006D1C5E">
              <w:t xml:space="preserve"> «Об утверждении Антикоррупционной политики в МАДОУ № 58»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Положения информирования работниками работодателя о случаях склонения их к совершению коррупционных нарушений и о порядке рассмотрения таких нарушений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>Дата последнего обновления _</w:t>
            </w:r>
            <w:r w:rsidR="006D1C5E">
              <w:t>11.01.2021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6D1C5E" w:rsidRDefault="00C37E11" w:rsidP="00D84EA8">
            <w:r>
              <w:t>Приказ № 1/11-ОД</w:t>
            </w:r>
            <w:r w:rsidR="006D1C5E">
              <w:t xml:space="preserve"> « Об утверждении Порядка уведомления руководителя о фактах обращения в целях склонения работников МАДОУ № 58 к совершению коррупционных правонарушений»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Положения о правилах обмена подарками как внутри организации, так и со внешними субъектами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lastRenderedPageBreak/>
              <w:t xml:space="preserve">Дата последнего обновления </w:t>
            </w:r>
            <w:r w:rsidR="006D1C5E">
              <w:t>11.01.2021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D84EA8" w:rsidP="00483EBE">
            <w:r>
              <w:lastRenderedPageBreak/>
              <w:t xml:space="preserve">Приказ №1/10 </w:t>
            </w:r>
            <w:r w:rsidR="006D1C5E">
              <w:t>–</w:t>
            </w:r>
            <w:r>
              <w:t>ОД</w:t>
            </w:r>
            <w:r w:rsidR="006D1C5E">
              <w:t xml:space="preserve"> «Об утверждении Правил обмена деловыми подарками и знаками делового гостеприимства»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Закрепление общих антикоррупционных обязанностей работников организации и специальные обязанности для лиц, замещающих должности с коррупционными рисками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 xml:space="preserve">Дата последнего обновления </w:t>
            </w:r>
            <w:r w:rsidR="006D1C5E">
              <w:t>11.01.2021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891CCA" w:rsidRDefault="006D1C5E" w:rsidP="00483EBE">
            <w:r>
              <w:t>Приказ № ½ -ОД «О возложении обязанностей по профилактике и противодействию коррупции»</w:t>
            </w:r>
          </w:p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Pr="00FC5A62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FC5A62">
              <w:t>Применяемые формы обучения работников организации по вопросам профилактики и противодействия коррупции</w:t>
            </w:r>
          </w:p>
        </w:tc>
        <w:tc>
          <w:tcPr>
            <w:tcW w:w="7796" w:type="dxa"/>
          </w:tcPr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  <w:vMerge/>
          </w:tcPr>
          <w:p w:rsidR="0023490C" w:rsidRPr="00891CCA" w:rsidRDefault="0023490C" w:rsidP="00483EBE"/>
        </w:tc>
        <w:tc>
          <w:tcPr>
            <w:tcW w:w="2673" w:type="dxa"/>
            <w:vMerge/>
          </w:tcPr>
          <w:p w:rsidR="0023490C" w:rsidRDefault="0023490C" w:rsidP="00483EBE"/>
        </w:tc>
        <w:tc>
          <w:tcPr>
            <w:tcW w:w="3870" w:type="dxa"/>
          </w:tcPr>
          <w:p w:rsidR="0023490C" w:rsidRPr="00FC5A62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FC5A62">
              <w:t>Ознакомление сотрудников с локальными актами организации по противодействию коррупции</w:t>
            </w:r>
          </w:p>
        </w:tc>
        <w:tc>
          <w:tcPr>
            <w:tcW w:w="7796" w:type="dxa"/>
          </w:tcPr>
          <w:p w:rsidR="00802C5D" w:rsidRDefault="00802C5D" w:rsidP="00802C5D">
            <w:r>
              <w:t>Приказ № 54-</w:t>
            </w:r>
            <w:proofErr w:type="gramStart"/>
            <w:r>
              <w:t>ОД« О</w:t>
            </w:r>
            <w:proofErr w:type="gramEnd"/>
            <w:r>
              <w:t xml:space="preserve"> создании комиссии, ответственных лиц и утверждение локальных актов по антикоррупционной деятельности»</w:t>
            </w:r>
          </w:p>
          <w:p w:rsidR="0023490C" w:rsidRPr="00891CCA" w:rsidRDefault="0023490C" w:rsidP="00483EBE"/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pPr>
              <w:autoSpaceDE w:val="0"/>
              <w:autoSpaceDN w:val="0"/>
              <w:adjustRightInd w:val="0"/>
              <w:jc w:val="both"/>
            </w:pPr>
            <w:r>
              <w:t>Принятие Кодекса этики и служебного поведения работников организации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  <w:r>
              <w:t>Утверждение Кодекса этики и служебного поведения работников организации</w:t>
            </w:r>
          </w:p>
          <w:p w:rsidR="0023490C" w:rsidRDefault="0023490C" w:rsidP="00483EBE">
            <w:pPr>
              <w:suppressAutoHyphens/>
              <w:autoSpaceDE w:val="0"/>
              <w:autoSpaceDN w:val="0"/>
              <w:adjustRightInd w:val="0"/>
            </w:pPr>
          </w:p>
          <w:p w:rsidR="0023490C" w:rsidRPr="00C159EF" w:rsidRDefault="0023490C" w:rsidP="00483EBE">
            <w:pPr>
              <w:suppressAutoHyphens/>
              <w:autoSpaceDE w:val="0"/>
              <w:autoSpaceDN w:val="0"/>
              <w:adjustRightInd w:val="0"/>
            </w:pPr>
            <w:r w:rsidRPr="00C159EF">
              <w:t xml:space="preserve">Дата последнего обновления </w:t>
            </w:r>
          </w:p>
          <w:p w:rsidR="0023490C" w:rsidRPr="00891CCA" w:rsidRDefault="0023490C" w:rsidP="00483EBE">
            <w:pPr>
              <w:suppressAutoHyphens/>
              <w:autoSpaceDE w:val="0"/>
              <w:autoSpaceDN w:val="0"/>
              <w:adjustRightInd w:val="0"/>
            </w:pPr>
          </w:p>
        </w:tc>
        <w:tc>
          <w:tcPr>
            <w:tcW w:w="7796" w:type="dxa"/>
          </w:tcPr>
          <w:p w:rsidR="0023490C" w:rsidRPr="002C0311" w:rsidRDefault="002C0311" w:rsidP="00483EBE">
            <w:r>
              <w:t>Приказ № 45-ОД</w:t>
            </w:r>
            <w:r w:rsidR="00802C5D">
              <w:t xml:space="preserve"> «Об утверждении кодекса этики и служебного поведения МАДОУ № 58»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>Предотвращение и урегулирование конфликта интересов</w:t>
            </w:r>
          </w:p>
        </w:tc>
        <w:tc>
          <w:tcPr>
            <w:tcW w:w="3870" w:type="dxa"/>
          </w:tcPr>
          <w:p w:rsidR="0023490C" w:rsidRDefault="0023490C" w:rsidP="00483EBE">
            <w:pPr>
              <w:suppressAutoHyphens/>
              <w:jc w:val="both"/>
              <w:rPr>
                <w:bCs/>
              </w:rPr>
            </w:pPr>
            <w:r>
              <w:t>Утверждение Положения о</w:t>
            </w:r>
            <w:r w:rsidRPr="00F64815">
              <w:rPr>
                <w:bCs/>
              </w:rPr>
              <w:t xml:space="preserve"> конфликте интересов </w:t>
            </w:r>
          </w:p>
          <w:p w:rsidR="0023490C" w:rsidRDefault="0023490C" w:rsidP="00483EBE">
            <w:pPr>
              <w:suppressAutoHyphens/>
              <w:jc w:val="both"/>
              <w:rPr>
                <w:bCs/>
              </w:rPr>
            </w:pPr>
          </w:p>
          <w:p w:rsidR="0023490C" w:rsidRDefault="0023490C" w:rsidP="006D1C5E">
            <w:pPr>
              <w:suppressAutoHyphens/>
              <w:autoSpaceDE w:val="0"/>
              <w:autoSpaceDN w:val="0"/>
              <w:adjustRightInd w:val="0"/>
            </w:pPr>
            <w:r w:rsidRPr="00C159EF">
              <w:t xml:space="preserve">Дата последнего обновления </w:t>
            </w:r>
          </w:p>
          <w:p w:rsidR="006D1C5E" w:rsidRPr="00891CCA" w:rsidRDefault="006D1C5E" w:rsidP="006D1C5E">
            <w:pPr>
              <w:suppressAutoHyphens/>
              <w:autoSpaceDE w:val="0"/>
              <w:autoSpaceDN w:val="0"/>
              <w:adjustRightInd w:val="0"/>
            </w:pPr>
            <w:r>
              <w:t>11.01.2021</w:t>
            </w:r>
          </w:p>
        </w:tc>
        <w:tc>
          <w:tcPr>
            <w:tcW w:w="7796" w:type="dxa"/>
          </w:tcPr>
          <w:p w:rsidR="0023490C" w:rsidRPr="006D1C5E" w:rsidRDefault="006D1C5E" w:rsidP="00483EBE">
            <w:r>
              <w:t>Приказ № 1/7</w:t>
            </w:r>
            <w:r w:rsidR="002C0311">
              <w:t xml:space="preserve"> </w:t>
            </w:r>
            <w:r>
              <w:t>–</w:t>
            </w:r>
            <w:r w:rsidR="002C0311">
              <w:t>ОД</w:t>
            </w:r>
            <w:r>
              <w:t xml:space="preserve"> «Об утверждении Положения о конфликте интересов»</w:t>
            </w:r>
          </w:p>
        </w:tc>
      </w:tr>
      <w:tr w:rsidR="0023490C" w:rsidRPr="00891CCA" w:rsidTr="0023490C">
        <w:tc>
          <w:tcPr>
            <w:tcW w:w="540" w:type="dxa"/>
          </w:tcPr>
          <w:p w:rsidR="0023490C" w:rsidRPr="00891CCA" w:rsidRDefault="0023490C" w:rsidP="00483EBE"/>
        </w:tc>
        <w:tc>
          <w:tcPr>
            <w:tcW w:w="2673" w:type="dxa"/>
          </w:tcPr>
          <w:p w:rsidR="0023490C" w:rsidRPr="00891CCA" w:rsidRDefault="0023490C" w:rsidP="00483EBE">
            <w:r>
              <w:t xml:space="preserve">Недопущение составления неофициальной </w:t>
            </w:r>
            <w:r>
              <w:lastRenderedPageBreak/>
              <w:t>отчетности и использования поддельных документов</w:t>
            </w:r>
          </w:p>
        </w:tc>
        <w:tc>
          <w:tcPr>
            <w:tcW w:w="3870" w:type="dxa"/>
          </w:tcPr>
          <w:p w:rsidR="0023490C" w:rsidRPr="00891CCA" w:rsidRDefault="0023490C" w:rsidP="00483EBE">
            <w:r>
              <w:lastRenderedPageBreak/>
              <w:t xml:space="preserve">Соблюдение требований о недопущении составления неофициальной отчетности и </w:t>
            </w:r>
            <w:r>
              <w:lastRenderedPageBreak/>
              <w:t>использования поддельных документов</w:t>
            </w:r>
          </w:p>
        </w:tc>
        <w:tc>
          <w:tcPr>
            <w:tcW w:w="7796" w:type="dxa"/>
          </w:tcPr>
          <w:p w:rsidR="006D1C5E" w:rsidRDefault="006D1C5E" w:rsidP="006D1C5E">
            <w:r>
              <w:lastRenderedPageBreak/>
              <w:t>Приказ № 54-</w:t>
            </w:r>
            <w:proofErr w:type="gramStart"/>
            <w:r>
              <w:t>ОД« О</w:t>
            </w:r>
            <w:proofErr w:type="gramEnd"/>
            <w:r>
              <w:t xml:space="preserve"> создании комиссии, ответственных лиц и утверждение локальных актов по антикоррупционной деятельности»</w:t>
            </w:r>
          </w:p>
          <w:p w:rsidR="0023490C" w:rsidRPr="00891CCA" w:rsidRDefault="0023490C" w:rsidP="00483EBE"/>
        </w:tc>
      </w:tr>
    </w:tbl>
    <w:p w:rsidR="00501FF1" w:rsidRDefault="00501FF1"/>
    <w:p w:rsidR="00110393" w:rsidRDefault="00110393"/>
    <w:p w:rsidR="00F23326" w:rsidRPr="00F23326" w:rsidRDefault="00F23326" w:rsidP="00F23326">
      <w:pPr>
        <w:spacing w:after="12" w:line="269" w:lineRule="auto"/>
        <w:ind w:left="-5" w:hanging="10"/>
        <w:rPr>
          <w:color w:val="000000"/>
          <w:szCs w:val="22"/>
        </w:rPr>
      </w:pPr>
      <w:r>
        <w:rPr>
          <w:color w:val="000000"/>
          <w:szCs w:val="22"/>
        </w:rPr>
        <w:t>В МАДОУ №</w:t>
      </w:r>
      <w:proofErr w:type="gramStart"/>
      <w:r>
        <w:rPr>
          <w:color w:val="000000"/>
          <w:szCs w:val="22"/>
        </w:rPr>
        <w:t>5</w:t>
      </w:r>
      <w:r w:rsidRPr="00F23326">
        <w:rPr>
          <w:color w:val="000000"/>
          <w:szCs w:val="22"/>
        </w:rPr>
        <w:t xml:space="preserve">8  </w:t>
      </w:r>
      <w:r>
        <w:rPr>
          <w:color w:val="000000"/>
          <w:szCs w:val="22"/>
        </w:rPr>
        <w:t>проводится</w:t>
      </w:r>
      <w:proofErr w:type="gramEnd"/>
      <w:r w:rsidRPr="00F23326">
        <w:rPr>
          <w:color w:val="000000"/>
          <w:szCs w:val="22"/>
        </w:rPr>
        <w:t xml:space="preserve"> контроль соблюдения законодательства в области противодействия коррупции </w:t>
      </w:r>
      <w:r>
        <w:rPr>
          <w:color w:val="000000"/>
          <w:szCs w:val="22"/>
        </w:rPr>
        <w:t>дополнительно через</w:t>
      </w:r>
      <w:r w:rsidRPr="00F23326">
        <w:rPr>
          <w:color w:val="000000"/>
          <w:szCs w:val="22"/>
        </w:rPr>
        <w:t xml:space="preserve">: </w:t>
      </w:r>
    </w:p>
    <w:p w:rsidR="00F23326" w:rsidRPr="00F23326" w:rsidRDefault="00F23326" w:rsidP="00F23326">
      <w:pPr>
        <w:numPr>
          <w:ilvl w:val="0"/>
          <w:numId w:val="1"/>
        </w:numPr>
        <w:spacing w:after="12" w:line="269" w:lineRule="auto"/>
        <w:ind w:hanging="240"/>
        <w:rPr>
          <w:color w:val="000000"/>
          <w:szCs w:val="22"/>
        </w:rPr>
      </w:pPr>
      <w:r w:rsidRPr="00F23326">
        <w:rPr>
          <w:color w:val="000000"/>
          <w:szCs w:val="22"/>
        </w:rPr>
        <w:t xml:space="preserve">Рассмотрение </w:t>
      </w:r>
      <w:r w:rsidRPr="00F23326">
        <w:rPr>
          <w:color w:val="000000"/>
          <w:szCs w:val="22"/>
        </w:rPr>
        <w:tab/>
        <w:t xml:space="preserve">вопросов </w:t>
      </w:r>
      <w:r w:rsidRPr="00F23326">
        <w:rPr>
          <w:color w:val="000000"/>
          <w:szCs w:val="22"/>
        </w:rPr>
        <w:tab/>
        <w:t xml:space="preserve">исполнения законодательства </w:t>
      </w:r>
      <w:r w:rsidRPr="00F23326">
        <w:rPr>
          <w:color w:val="000000"/>
          <w:szCs w:val="22"/>
        </w:rPr>
        <w:tab/>
        <w:t xml:space="preserve">в </w:t>
      </w:r>
      <w:r w:rsidRPr="00F23326">
        <w:rPr>
          <w:color w:val="000000"/>
          <w:szCs w:val="22"/>
        </w:rPr>
        <w:tab/>
        <w:t xml:space="preserve">области </w:t>
      </w:r>
      <w:r w:rsidRPr="00F23326">
        <w:rPr>
          <w:color w:val="000000"/>
          <w:szCs w:val="22"/>
        </w:rPr>
        <w:tab/>
        <w:t xml:space="preserve">противодействия коррупции, об эффективности принимаемых мер по противодействию «бытовой» коррупции на: </w:t>
      </w:r>
    </w:p>
    <w:p w:rsidR="00F23326" w:rsidRPr="00F23326" w:rsidRDefault="00F23326" w:rsidP="00F23326">
      <w:pPr>
        <w:numPr>
          <w:ilvl w:val="0"/>
          <w:numId w:val="2"/>
        </w:numPr>
        <w:spacing w:after="12" w:line="269" w:lineRule="auto"/>
        <w:ind w:right="5032" w:hanging="139"/>
        <w:rPr>
          <w:color w:val="000000"/>
          <w:szCs w:val="22"/>
        </w:rPr>
      </w:pPr>
      <w:r w:rsidRPr="00F23326">
        <w:rPr>
          <w:color w:val="000000"/>
          <w:szCs w:val="22"/>
        </w:rPr>
        <w:t xml:space="preserve">совещаниях при заведующем в ДОО; </w:t>
      </w:r>
    </w:p>
    <w:p w:rsidR="00F23326" w:rsidRDefault="00F23326" w:rsidP="00F23326">
      <w:pPr>
        <w:numPr>
          <w:ilvl w:val="0"/>
          <w:numId w:val="2"/>
        </w:numPr>
        <w:spacing w:after="12" w:line="269" w:lineRule="auto"/>
        <w:ind w:right="5032" w:hanging="139"/>
        <w:rPr>
          <w:color w:val="000000"/>
          <w:szCs w:val="22"/>
        </w:rPr>
      </w:pPr>
      <w:r w:rsidRPr="00F23326">
        <w:rPr>
          <w:color w:val="000000"/>
          <w:szCs w:val="22"/>
        </w:rPr>
        <w:t>общих соб</w:t>
      </w:r>
      <w:r>
        <w:rPr>
          <w:color w:val="000000"/>
          <w:szCs w:val="22"/>
        </w:rPr>
        <w:t xml:space="preserve">раниях трудового коллектива; </w:t>
      </w:r>
    </w:p>
    <w:p w:rsidR="00F23326" w:rsidRPr="00F23326" w:rsidRDefault="00F23326" w:rsidP="00F23326">
      <w:pPr>
        <w:numPr>
          <w:ilvl w:val="0"/>
          <w:numId w:val="2"/>
        </w:numPr>
        <w:spacing w:after="12" w:line="269" w:lineRule="auto"/>
        <w:ind w:right="5032" w:hanging="139"/>
        <w:rPr>
          <w:color w:val="000000"/>
          <w:szCs w:val="22"/>
        </w:rPr>
      </w:pPr>
      <w:r w:rsidRPr="00F23326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на собраниях Совета родителей</w:t>
      </w:r>
      <w:r w:rsidRPr="00F23326">
        <w:rPr>
          <w:color w:val="000000"/>
          <w:szCs w:val="22"/>
        </w:rPr>
        <w:t xml:space="preserve">. </w:t>
      </w:r>
    </w:p>
    <w:p w:rsidR="00F23326" w:rsidRPr="001C17AF" w:rsidRDefault="00F23326" w:rsidP="001C17AF">
      <w:pPr>
        <w:pStyle w:val="a8"/>
        <w:numPr>
          <w:ilvl w:val="0"/>
          <w:numId w:val="3"/>
        </w:numPr>
        <w:spacing w:after="12" w:line="269" w:lineRule="auto"/>
        <w:rPr>
          <w:color w:val="000000"/>
          <w:szCs w:val="22"/>
        </w:rPr>
      </w:pPr>
      <w:r w:rsidRPr="001C17AF">
        <w:rPr>
          <w:color w:val="000000"/>
          <w:szCs w:val="22"/>
        </w:rPr>
        <w:t xml:space="preserve">Представление общественности </w:t>
      </w:r>
      <w:proofErr w:type="spellStart"/>
      <w:r w:rsidRPr="001C17AF">
        <w:rPr>
          <w:color w:val="000000"/>
          <w:szCs w:val="22"/>
        </w:rPr>
        <w:t>отчѐта</w:t>
      </w:r>
      <w:proofErr w:type="spellEnd"/>
      <w:r w:rsidRPr="001C17AF">
        <w:rPr>
          <w:color w:val="000000"/>
          <w:szCs w:val="22"/>
        </w:rPr>
        <w:t xml:space="preserve"> по самообследованию ДОУ за календарный год на официальном сайте МАДОУ. </w:t>
      </w:r>
    </w:p>
    <w:p w:rsidR="00F23326" w:rsidRPr="00F23326" w:rsidRDefault="00F23326" w:rsidP="00F23326">
      <w:pPr>
        <w:numPr>
          <w:ilvl w:val="0"/>
          <w:numId w:val="3"/>
        </w:numPr>
        <w:spacing w:after="12" w:line="269" w:lineRule="auto"/>
        <w:ind w:hanging="240"/>
        <w:rPr>
          <w:color w:val="000000"/>
          <w:szCs w:val="22"/>
        </w:rPr>
      </w:pPr>
      <w:r w:rsidRPr="00F23326">
        <w:rPr>
          <w:color w:val="000000"/>
          <w:szCs w:val="22"/>
        </w:rPr>
        <w:t>Проведение антикоррупционно</w:t>
      </w:r>
      <w:r>
        <w:rPr>
          <w:color w:val="000000"/>
          <w:szCs w:val="22"/>
        </w:rPr>
        <w:t>й экспертизы локальных актов ДОУ</w:t>
      </w:r>
      <w:r w:rsidRPr="00F23326">
        <w:rPr>
          <w:color w:val="000000"/>
          <w:szCs w:val="22"/>
        </w:rPr>
        <w:t>, обеспечивающей противодействие коррупции и осуществление контроля за исполнением локальных актов</w:t>
      </w:r>
      <w:r w:rsidR="00605D71">
        <w:rPr>
          <w:color w:val="000000"/>
          <w:szCs w:val="22"/>
        </w:rPr>
        <w:t xml:space="preserve"> МАДОУ.</w:t>
      </w:r>
    </w:p>
    <w:p w:rsidR="00F23326" w:rsidRPr="00F23326" w:rsidRDefault="00F23326" w:rsidP="00F23326">
      <w:pPr>
        <w:numPr>
          <w:ilvl w:val="0"/>
          <w:numId w:val="3"/>
        </w:numPr>
        <w:spacing w:after="12" w:line="269" w:lineRule="auto"/>
        <w:ind w:hanging="240"/>
        <w:rPr>
          <w:color w:val="000000"/>
          <w:szCs w:val="22"/>
        </w:rPr>
      </w:pPr>
      <w:r w:rsidRPr="00F23326">
        <w:rPr>
          <w:color w:val="000000"/>
          <w:szCs w:val="22"/>
        </w:rPr>
        <w:t xml:space="preserve">Организация проверки достоверности, представляемых работником персональных данных и иных сведений при поступлении на работу. </w:t>
      </w:r>
    </w:p>
    <w:p w:rsidR="00F23326" w:rsidRPr="00F23326" w:rsidRDefault="00F23326" w:rsidP="00F23326">
      <w:pPr>
        <w:numPr>
          <w:ilvl w:val="0"/>
          <w:numId w:val="3"/>
        </w:numPr>
        <w:spacing w:after="12" w:line="269" w:lineRule="auto"/>
        <w:ind w:hanging="240"/>
        <w:rPr>
          <w:color w:val="000000"/>
          <w:szCs w:val="22"/>
        </w:rPr>
      </w:pPr>
      <w:r w:rsidRPr="00F23326">
        <w:rPr>
          <w:color w:val="000000"/>
          <w:szCs w:val="22"/>
        </w:rPr>
        <w:t xml:space="preserve">Обеспечение </w:t>
      </w:r>
      <w:r w:rsidRPr="00F23326">
        <w:rPr>
          <w:color w:val="000000"/>
          <w:szCs w:val="22"/>
        </w:rPr>
        <w:tab/>
        <w:t xml:space="preserve">взаимодействия </w:t>
      </w:r>
      <w:r w:rsidRPr="00F23326">
        <w:rPr>
          <w:color w:val="000000"/>
          <w:szCs w:val="22"/>
        </w:rPr>
        <w:tab/>
        <w:t xml:space="preserve">с правоохранительными </w:t>
      </w:r>
      <w:r w:rsidRPr="00F23326">
        <w:rPr>
          <w:color w:val="000000"/>
          <w:szCs w:val="22"/>
        </w:rPr>
        <w:tab/>
        <w:t xml:space="preserve">органами </w:t>
      </w:r>
      <w:r w:rsidRPr="00F23326">
        <w:rPr>
          <w:color w:val="000000"/>
          <w:szCs w:val="22"/>
        </w:rPr>
        <w:tab/>
        <w:t xml:space="preserve">по </w:t>
      </w:r>
      <w:r w:rsidRPr="00F23326">
        <w:rPr>
          <w:color w:val="000000"/>
          <w:szCs w:val="22"/>
        </w:rPr>
        <w:tab/>
        <w:t>вопросам борьбы с коррупцией</w:t>
      </w:r>
      <w:r w:rsidR="00605D71">
        <w:rPr>
          <w:color w:val="000000"/>
          <w:szCs w:val="22"/>
        </w:rPr>
        <w:t>.</w:t>
      </w:r>
      <w:r w:rsidRPr="00F23326">
        <w:rPr>
          <w:color w:val="000000"/>
          <w:szCs w:val="22"/>
        </w:rPr>
        <w:t xml:space="preserve"> </w:t>
      </w:r>
    </w:p>
    <w:p w:rsidR="00F23326" w:rsidRDefault="00F23326" w:rsidP="00F23326">
      <w:pPr>
        <w:numPr>
          <w:ilvl w:val="0"/>
          <w:numId w:val="3"/>
        </w:numPr>
        <w:spacing w:after="12" w:line="269" w:lineRule="auto"/>
        <w:ind w:hanging="240"/>
        <w:rPr>
          <w:color w:val="000000"/>
          <w:szCs w:val="22"/>
        </w:rPr>
      </w:pPr>
      <w:r>
        <w:rPr>
          <w:color w:val="000000"/>
          <w:szCs w:val="22"/>
        </w:rPr>
        <w:t xml:space="preserve">Через Наблюдательный совет в который входит родительская общественность информирование и </w:t>
      </w:r>
      <w:proofErr w:type="gramStart"/>
      <w:r>
        <w:rPr>
          <w:color w:val="000000"/>
          <w:szCs w:val="22"/>
        </w:rPr>
        <w:t xml:space="preserve">согласование </w:t>
      </w:r>
      <w:r w:rsidRPr="00F23326">
        <w:rPr>
          <w:color w:val="000000"/>
          <w:szCs w:val="22"/>
        </w:rPr>
        <w:t xml:space="preserve"> о</w:t>
      </w:r>
      <w:proofErr w:type="gramEnd"/>
      <w:r w:rsidRPr="00F23326">
        <w:rPr>
          <w:color w:val="000000"/>
          <w:szCs w:val="22"/>
        </w:rPr>
        <w:t xml:space="preserve"> поступлении и расходовании средств по всем статьям бюдже</w:t>
      </w:r>
      <w:r w:rsidR="00605D71">
        <w:rPr>
          <w:color w:val="000000"/>
          <w:szCs w:val="22"/>
        </w:rPr>
        <w:t>та</w:t>
      </w:r>
      <w:r w:rsidRPr="00F23326">
        <w:rPr>
          <w:color w:val="000000"/>
          <w:szCs w:val="22"/>
        </w:rPr>
        <w:t xml:space="preserve">. </w:t>
      </w:r>
    </w:p>
    <w:p w:rsidR="00F23326" w:rsidRPr="00F23326" w:rsidRDefault="00F23326" w:rsidP="00F23326">
      <w:pPr>
        <w:spacing w:after="12" w:line="269" w:lineRule="auto"/>
        <w:rPr>
          <w:color w:val="000000"/>
          <w:szCs w:val="22"/>
        </w:rPr>
      </w:pPr>
      <w:r w:rsidRPr="00F23326">
        <w:rPr>
          <w:color w:val="000000"/>
          <w:szCs w:val="22"/>
        </w:rPr>
        <w:t xml:space="preserve"> </w:t>
      </w:r>
    </w:p>
    <w:p w:rsidR="00110393" w:rsidRDefault="00110393"/>
    <w:sectPr w:rsidR="00110393" w:rsidSect="0023490C">
      <w:head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D9A" w:rsidRDefault="00BD3D9A" w:rsidP="0023490C">
      <w:r>
        <w:separator/>
      </w:r>
    </w:p>
  </w:endnote>
  <w:endnote w:type="continuationSeparator" w:id="0">
    <w:p w:rsidR="00BD3D9A" w:rsidRDefault="00BD3D9A" w:rsidP="00234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D9A" w:rsidRDefault="00BD3D9A" w:rsidP="0023490C">
      <w:r>
        <w:separator/>
      </w:r>
    </w:p>
  </w:footnote>
  <w:footnote w:type="continuationSeparator" w:id="0">
    <w:p w:rsidR="00BD3D9A" w:rsidRDefault="00BD3D9A" w:rsidP="00234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2904701"/>
      <w:docPartObj>
        <w:docPartGallery w:val="Page Numbers (Top of Page)"/>
        <w:docPartUnique/>
      </w:docPartObj>
    </w:sdtPr>
    <w:sdtEndPr/>
    <w:sdtContent>
      <w:p w:rsidR="0023490C" w:rsidRDefault="002349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D71">
          <w:rPr>
            <w:noProof/>
          </w:rPr>
          <w:t>2</w:t>
        </w:r>
        <w:r>
          <w:fldChar w:fldCharType="end"/>
        </w:r>
      </w:p>
    </w:sdtContent>
  </w:sdt>
  <w:p w:rsidR="0023490C" w:rsidRDefault="002349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0395E"/>
    <w:multiLevelType w:val="hybridMultilevel"/>
    <w:tmpl w:val="A170E390"/>
    <w:lvl w:ilvl="0" w:tplc="EC2AC10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C95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6B8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C18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6E8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E4B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E08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EE8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E0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E22B0"/>
    <w:multiLevelType w:val="hybridMultilevel"/>
    <w:tmpl w:val="FBC67A08"/>
    <w:lvl w:ilvl="0" w:tplc="177078F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90F3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F68D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2C7A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CED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E785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32666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8034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E697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6D219C"/>
    <w:multiLevelType w:val="hybridMultilevel"/>
    <w:tmpl w:val="48D43D7E"/>
    <w:lvl w:ilvl="0" w:tplc="84E857A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46B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580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279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063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A812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B0DB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484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66F5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D27"/>
    <w:rsid w:val="00016FE5"/>
    <w:rsid w:val="00034471"/>
    <w:rsid w:val="00110393"/>
    <w:rsid w:val="001C17AF"/>
    <w:rsid w:val="0023490C"/>
    <w:rsid w:val="002C0311"/>
    <w:rsid w:val="004024AD"/>
    <w:rsid w:val="004F30C2"/>
    <w:rsid w:val="00501FF1"/>
    <w:rsid w:val="00556824"/>
    <w:rsid w:val="00594C66"/>
    <w:rsid w:val="005E2733"/>
    <w:rsid w:val="00605D71"/>
    <w:rsid w:val="006D1C5E"/>
    <w:rsid w:val="00802C5D"/>
    <w:rsid w:val="00822014"/>
    <w:rsid w:val="00873347"/>
    <w:rsid w:val="00BD3D9A"/>
    <w:rsid w:val="00C37E11"/>
    <w:rsid w:val="00C44048"/>
    <w:rsid w:val="00D07D27"/>
    <w:rsid w:val="00D84EA8"/>
    <w:rsid w:val="00F2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F4F6F-92A0-4843-8268-CCCFBBD8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3490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349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C1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BBDC8-E03C-4769-91F4-C31FD255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Наталья Владимировна</dc:creator>
  <cp:keywords/>
  <dc:description/>
  <cp:lastModifiedBy>Ирина</cp:lastModifiedBy>
  <cp:revision>2</cp:revision>
  <cp:lastPrinted>2019-10-14T12:38:00Z</cp:lastPrinted>
  <dcterms:created xsi:type="dcterms:W3CDTF">2024-03-28T05:39:00Z</dcterms:created>
  <dcterms:modified xsi:type="dcterms:W3CDTF">2024-03-28T05:39:00Z</dcterms:modified>
</cp:coreProperties>
</file>